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11" w:rsidRDefault="001A7B11" w:rsidP="001A7B11">
      <w:pPr>
        <w:tabs>
          <w:tab w:val="right" w:pos="9000"/>
        </w:tabs>
        <w:ind w:right="1259"/>
        <w:rPr>
          <w:rFonts w:ascii="Arial" w:hAnsi="Arial" w:cs="Arial"/>
          <w:sz w:val="10"/>
          <w:szCs w:val="10"/>
        </w:rPr>
      </w:pPr>
      <w:r>
        <w:rPr>
          <w:rFonts w:ascii="Arial" w:hAnsi="Arial" w:cs="Arial"/>
          <w:i/>
          <w:sz w:val="10"/>
          <w:szCs w:val="10"/>
        </w:rPr>
        <w:tab/>
      </w:r>
      <w:r>
        <w:rPr>
          <w:rFonts w:ascii="Arial" w:hAnsi="Arial" w:cs="Arial"/>
          <w:sz w:val="10"/>
          <w:szCs w:val="10"/>
        </w:rPr>
        <w:t xml:space="preserve">Vordruckmuster </w:t>
      </w:r>
      <w:r w:rsidR="008E2D5C">
        <w:rPr>
          <w:rFonts w:ascii="Arial" w:hAnsi="Arial" w:cs="Arial"/>
          <w:sz w:val="10"/>
          <w:szCs w:val="10"/>
        </w:rPr>
        <w:t xml:space="preserve">BE </w:t>
      </w:r>
      <w:r>
        <w:rPr>
          <w:rFonts w:ascii="Arial" w:hAnsi="Arial" w:cs="Arial"/>
          <w:sz w:val="10"/>
          <w:szCs w:val="10"/>
        </w:rPr>
        <w:t xml:space="preserve">Nr. </w:t>
      </w:r>
      <w:r w:rsidR="00CC39BB">
        <w:rPr>
          <w:rFonts w:ascii="Arial" w:hAnsi="Arial" w:cs="Arial"/>
          <w:sz w:val="10"/>
          <w:szCs w:val="10"/>
        </w:rPr>
        <w:t>7</w:t>
      </w:r>
      <w:r>
        <w:rPr>
          <w:rFonts w:ascii="Arial" w:hAnsi="Arial" w:cs="Arial"/>
          <w:sz w:val="10"/>
          <w:szCs w:val="10"/>
        </w:rPr>
        <w:t>.2</w:t>
      </w:r>
      <w:r w:rsidR="00EA3B0C">
        <w:rPr>
          <w:rFonts w:ascii="Arial" w:hAnsi="Arial" w:cs="Arial"/>
          <w:sz w:val="10"/>
          <w:szCs w:val="10"/>
        </w:rPr>
        <w:t xml:space="preserve"> </w:t>
      </w:r>
    </w:p>
    <w:p w:rsidR="00DE5406" w:rsidRDefault="001A7B11" w:rsidP="00DE5406">
      <w:pPr>
        <w:tabs>
          <w:tab w:val="right" w:pos="9000"/>
        </w:tabs>
        <w:spacing w:after="60"/>
        <w:ind w:right="1259"/>
        <w:jc w:val="right"/>
        <w:rPr>
          <w:rFonts w:ascii="Arial" w:hAnsi="Arial" w:cs="Arial"/>
          <w:sz w:val="10"/>
          <w:szCs w:val="10"/>
        </w:rPr>
      </w:pPr>
      <w:r>
        <w:rPr>
          <w:rFonts w:ascii="Arial" w:hAnsi="Arial" w:cs="Arial"/>
          <w:sz w:val="10"/>
          <w:szCs w:val="10"/>
        </w:rPr>
        <w:tab/>
      </w:r>
      <w:r w:rsidRPr="001312F2">
        <w:rPr>
          <w:rFonts w:ascii="Arial" w:hAnsi="Arial" w:cs="Arial"/>
          <w:sz w:val="10"/>
          <w:szCs w:val="10"/>
        </w:rPr>
        <w:t xml:space="preserve">(zu §§ </w:t>
      </w:r>
      <w:r w:rsidR="008E2D5C">
        <w:rPr>
          <w:rFonts w:ascii="Arial" w:hAnsi="Arial" w:cs="Arial"/>
          <w:sz w:val="10"/>
          <w:szCs w:val="10"/>
        </w:rPr>
        <w:t>76</w:t>
      </w:r>
      <w:r w:rsidRPr="001312F2">
        <w:rPr>
          <w:rFonts w:ascii="Arial" w:hAnsi="Arial" w:cs="Arial"/>
          <w:sz w:val="10"/>
          <w:szCs w:val="10"/>
        </w:rPr>
        <w:t>, 50 Abs. 1 KWO)</w:t>
      </w:r>
    </w:p>
    <w:p w:rsidR="001A7B11" w:rsidRPr="001312F2" w:rsidRDefault="00EA3B0C" w:rsidP="00EA3B0C">
      <w:pPr>
        <w:tabs>
          <w:tab w:val="right" w:pos="9000"/>
        </w:tabs>
        <w:ind w:right="1256"/>
        <w:jc w:val="right"/>
        <w:rPr>
          <w:rFonts w:ascii="Arial" w:hAnsi="Arial" w:cs="Arial"/>
          <w:sz w:val="10"/>
          <w:szCs w:val="10"/>
        </w:rPr>
      </w:pPr>
      <w:r>
        <w:rPr>
          <w:rFonts w:ascii="Arial" w:hAnsi="Arial" w:cs="Arial"/>
          <w:sz w:val="10"/>
          <w:szCs w:val="10"/>
        </w:rPr>
        <w:t xml:space="preserve">Stand: </w:t>
      </w:r>
      <w:r w:rsidR="00660AEA" w:rsidRPr="002C5DF0">
        <w:rPr>
          <w:rFonts w:ascii="Arial" w:hAnsi="Arial" w:cs="Arial"/>
          <w:sz w:val="10"/>
          <w:szCs w:val="10"/>
        </w:rPr>
        <w:t>April 2025</w:t>
      </w:r>
      <w:bookmarkStart w:id="0" w:name="_GoBack"/>
      <w:bookmarkEnd w:id="0"/>
    </w:p>
    <w:p w:rsidR="001A7B11" w:rsidRPr="00D45744" w:rsidRDefault="001A7B11" w:rsidP="001A7B11">
      <w:pPr>
        <w:tabs>
          <w:tab w:val="right" w:pos="9000"/>
        </w:tabs>
        <w:ind w:right="1256"/>
        <w:rPr>
          <w:rFonts w:ascii="Arial" w:hAnsi="Arial" w:cs="Arial"/>
          <w:i/>
          <w:sz w:val="10"/>
          <w:szCs w:val="10"/>
        </w:rPr>
      </w:pPr>
    </w:p>
    <w:p w:rsidR="001A7B11" w:rsidRPr="005008D5" w:rsidRDefault="001A7B11" w:rsidP="001A7B11">
      <w:pPr>
        <w:ind w:right="896"/>
        <w:jc w:val="center"/>
        <w:rPr>
          <w:rFonts w:ascii="Arial" w:hAnsi="Arial" w:cs="Arial"/>
          <w:b/>
          <w:sz w:val="28"/>
          <w:szCs w:val="28"/>
        </w:rPr>
      </w:pPr>
      <w:r w:rsidRPr="005008D5">
        <w:rPr>
          <w:rFonts w:ascii="Arial" w:hAnsi="Arial" w:cs="Arial"/>
          <w:b/>
          <w:sz w:val="28"/>
          <w:szCs w:val="28"/>
        </w:rPr>
        <w:t>Anleitung für den Wahlvorstand</w:t>
      </w:r>
    </w:p>
    <w:p w:rsidR="001A7B11" w:rsidRPr="00197BC4" w:rsidRDefault="001A7B11" w:rsidP="001A7B11">
      <w:pPr>
        <w:ind w:right="896"/>
        <w:jc w:val="center"/>
        <w:rPr>
          <w:rFonts w:ascii="Arial" w:hAnsi="Arial" w:cs="Arial"/>
          <w:sz w:val="16"/>
          <w:szCs w:val="16"/>
        </w:rPr>
      </w:pPr>
    </w:p>
    <w:p w:rsidR="001A7B11" w:rsidRDefault="008E2D5C" w:rsidP="001A7B11">
      <w:pPr>
        <w:ind w:right="896"/>
        <w:jc w:val="center"/>
        <w:rPr>
          <w:rFonts w:ascii="Arial" w:hAnsi="Arial" w:cs="Arial"/>
        </w:rPr>
      </w:pPr>
      <w:r>
        <w:rPr>
          <w:rFonts w:ascii="Arial" w:hAnsi="Arial" w:cs="Arial"/>
        </w:rPr>
        <w:t>Bürgerentscheid</w:t>
      </w:r>
    </w:p>
    <w:p w:rsidR="001A7B11" w:rsidRPr="00197BC4" w:rsidRDefault="001A7B11" w:rsidP="001A7B11">
      <w:pPr>
        <w:ind w:right="896"/>
        <w:jc w:val="center"/>
        <w:rPr>
          <w:rFonts w:ascii="Arial" w:hAnsi="Arial" w:cs="Arial"/>
          <w:sz w:val="16"/>
          <w:szCs w:val="16"/>
        </w:rPr>
      </w:pPr>
    </w:p>
    <w:p w:rsidR="001A7B11" w:rsidRPr="009407CF" w:rsidRDefault="001A7B11" w:rsidP="001A7B11">
      <w:pPr>
        <w:ind w:right="896"/>
        <w:jc w:val="center"/>
        <w:rPr>
          <w:rFonts w:ascii="Arial" w:hAnsi="Arial" w:cs="Arial"/>
          <w:sz w:val="28"/>
          <w:szCs w:val="28"/>
        </w:rPr>
      </w:pPr>
      <w:r>
        <w:rPr>
          <w:rFonts w:ascii="Arial" w:hAnsi="Arial" w:cs="Arial"/>
          <w:sz w:val="28"/>
          <w:szCs w:val="28"/>
        </w:rPr>
        <w:t>-</w:t>
      </w:r>
      <w:r w:rsidRPr="009407CF">
        <w:rPr>
          <w:rFonts w:ascii="Arial" w:hAnsi="Arial" w:cs="Arial"/>
          <w:sz w:val="28"/>
          <w:szCs w:val="28"/>
        </w:rPr>
        <w:t xml:space="preserve"> </w:t>
      </w:r>
      <w:r w:rsidR="008E2D5C">
        <w:rPr>
          <w:rFonts w:ascii="Arial" w:hAnsi="Arial" w:cs="Arial"/>
          <w:sz w:val="28"/>
          <w:szCs w:val="28"/>
        </w:rPr>
        <w:t>Stimm</w:t>
      </w:r>
      <w:r w:rsidRPr="009407CF">
        <w:rPr>
          <w:rFonts w:ascii="Arial" w:hAnsi="Arial" w:cs="Arial"/>
          <w:sz w:val="28"/>
          <w:szCs w:val="28"/>
        </w:rPr>
        <w:t>bezirk</w:t>
      </w:r>
      <w:r>
        <w:rPr>
          <w:rFonts w:ascii="Arial" w:hAnsi="Arial" w:cs="Arial"/>
          <w:sz w:val="28"/>
          <w:szCs w:val="28"/>
        </w:rPr>
        <w:t xml:space="preserve"> -</w:t>
      </w:r>
    </w:p>
    <w:p w:rsidR="001A7B11" w:rsidRDefault="001A7B11" w:rsidP="001A7B11">
      <w:pPr>
        <w:ind w:right="896"/>
        <w:rPr>
          <w:rFonts w:ascii="Arial" w:hAnsi="Arial" w:cs="Arial"/>
        </w:rPr>
      </w:pPr>
    </w:p>
    <w:p w:rsidR="001A7B11" w:rsidRPr="00C3429C" w:rsidRDefault="001A7B11" w:rsidP="001A7B11">
      <w:pPr>
        <w:ind w:right="896"/>
        <w:rPr>
          <w:rFonts w:ascii="Arial" w:hAnsi="Arial" w:cs="Arial"/>
          <w:sz w:val="20"/>
          <w:szCs w:val="20"/>
        </w:rPr>
      </w:pPr>
    </w:p>
    <w:p w:rsidR="001A7B11" w:rsidRPr="00C3429C" w:rsidRDefault="001A7B11" w:rsidP="001A7B11">
      <w:pPr>
        <w:ind w:right="1256"/>
        <w:rPr>
          <w:rFonts w:ascii="Arial" w:hAnsi="Arial" w:cs="Arial"/>
          <w:b/>
          <w:sz w:val="20"/>
          <w:szCs w:val="20"/>
        </w:rPr>
      </w:pPr>
      <w:r w:rsidRPr="00C3429C">
        <w:rPr>
          <w:rFonts w:ascii="Arial" w:hAnsi="Arial" w:cs="Arial"/>
          <w:b/>
          <w:sz w:val="20"/>
          <w:szCs w:val="20"/>
        </w:rPr>
        <w:t>Allgemeines</w:t>
      </w:r>
    </w:p>
    <w:p w:rsidR="001A7B11" w:rsidRPr="00C3429C" w:rsidRDefault="001A7B11" w:rsidP="001A7B11">
      <w:pPr>
        <w:ind w:right="1256"/>
        <w:rPr>
          <w:rFonts w:ascii="Arial" w:hAnsi="Arial" w:cs="Arial"/>
          <w:b/>
          <w:sz w:val="20"/>
          <w:szCs w:val="20"/>
        </w:rPr>
      </w:pPr>
    </w:p>
    <w:p w:rsidR="00B8641C" w:rsidRDefault="001A7B11" w:rsidP="00B8641C">
      <w:pPr>
        <w:ind w:right="1256"/>
        <w:jc w:val="both"/>
        <w:rPr>
          <w:rFonts w:ascii="Arial" w:hAnsi="Arial" w:cs="Arial"/>
          <w:sz w:val="20"/>
          <w:szCs w:val="20"/>
        </w:rPr>
      </w:pPr>
      <w:r w:rsidRPr="00C3429C">
        <w:rPr>
          <w:rFonts w:ascii="Arial" w:hAnsi="Arial" w:cs="Arial"/>
          <w:sz w:val="20"/>
          <w:szCs w:val="20"/>
        </w:rPr>
        <w:t xml:space="preserve">Der Wahlvorstand sorgt für die ordnungsgemäße Durchführung der </w:t>
      </w:r>
      <w:r w:rsidR="008E2D5C">
        <w:rPr>
          <w:rFonts w:ascii="Arial" w:hAnsi="Arial" w:cs="Arial"/>
          <w:sz w:val="20"/>
          <w:szCs w:val="20"/>
        </w:rPr>
        <w:t>Abstimmung</w:t>
      </w:r>
      <w:r w:rsidRPr="00C3429C">
        <w:rPr>
          <w:rFonts w:ascii="Arial" w:hAnsi="Arial" w:cs="Arial"/>
          <w:sz w:val="20"/>
          <w:szCs w:val="20"/>
        </w:rPr>
        <w:t xml:space="preserve"> sowie die Ermittlung und Feststellung des </w:t>
      </w:r>
      <w:r w:rsidR="008E2D5C">
        <w:rPr>
          <w:rFonts w:ascii="Arial" w:hAnsi="Arial" w:cs="Arial"/>
          <w:sz w:val="20"/>
          <w:szCs w:val="20"/>
        </w:rPr>
        <w:t>Abstimmungs</w:t>
      </w:r>
      <w:r w:rsidRPr="00C3429C">
        <w:rPr>
          <w:rFonts w:ascii="Arial" w:hAnsi="Arial" w:cs="Arial"/>
          <w:sz w:val="20"/>
          <w:szCs w:val="20"/>
        </w:rPr>
        <w:t xml:space="preserve">ergebnisses im </w:t>
      </w:r>
      <w:r w:rsidR="008E2D5C">
        <w:rPr>
          <w:rFonts w:ascii="Arial" w:hAnsi="Arial" w:cs="Arial"/>
          <w:sz w:val="20"/>
          <w:szCs w:val="20"/>
        </w:rPr>
        <w:t>Stimm</w:t>
      </w:r>
      <w:r w:rsidRPr="00C3429C">
        <w:rPr>
          <w:rFonts w:ascii="Arial" w:hAnsi="Arial" w:cs="Arial"/>
          <w:sz w:val="20"/>
          <w:szCs w:val="20"/>
        </w:rPr>
        <w:t xml:space="preserve">bezirk. Seine Aufgaben und Befugnisse sind in den §§ </w:t>
      </w:r>
      <w:r w:rsidR="008E2D5C">
        <w:rPr>
          <w:rFonts w:ascii="Arial" w:hAnsi="Arial" w:cs="Arial"/>
          <w:sz w:val="20"/>
          <w:szCs w:val="20"/>
        </w:rPr>
        <w:t>54</w:t>
      </w:r>
      <w:r w:rsidR="007A593B">
        <w:rPr>
          <w:rFonts w:ascii="Arial" w:hAnsi="Arial" w:cs="Arial"/>
          <w:sz w:val="20"/>
          <w:szCs w:val="20"/>
        </w:rPr>
        <w:t xml:space="preserve">, </w:t>
      </w:r>
      <w:r w:rsidRPr="00C3429C">
        <w:rPr>
          <w:rFonts w:ascii="Arial" w:hAnsi="Arial" w:cs="Arial"/>
          <w:sz w:val="20"/>
          <w:szCs w:val="20"/>
        </w:rPr>
        <w:t xml:space="preserve">6, 6a, 17, </w:t>
      </w:r>
      <w:r w:rsidRPr="00F32350">
        <w:rPr>
          <w:rFonts w:ascii="Arial" w:hAnsi="Arial" w:cs="Arial"/>
          <w:sz w:val="20"/>
          <w:szCs w:val="20"/>
        </w:rPr>
        <w:t>17a</w:t>
      </w:r>
      <w:r>
        <w:rPr>
          <w:rFonts w:ascii="Arial" w:hAnsi="Arial" w:cs="Arial"/>
          <w:sz w:val="20"/>
          <w:szCs w:val="20"/>
        </w:rPr>
        <w:t>, 18,</w:t>
      </w:r>
      <w:r w:rsidR="007A593B">
        <w:rPr>
          <w:rFonts w:ascii="Arial" w:hAnsi="Arial" w:cs="Arial"/>
          <w:sz w:val="20"/>
          <w:szCs w:val="20"/>
        </w:rPr>
        <w:t xml:space="preserve"> 20,</w:t>
      </w:r>
      <w:r>
        <w:rPr>
          <w:rFonts w:ascii="Arial" w:hAnsi="Arial" w:cs="Arial"/>
          <w:sz w:val="20"/>
          <w:szCs w:val="20"/>
        </w:rPr>
        <w:t xml:space="preserve"> 21 des Kommunalwahlgesetzes – </w:t>
      </w:r>
      <w:r w:rsidRPr="00C3429C">
        <w:rPr>
          <w:rFonts w:ascii="Arial" w:hAnsi="Arial" w:cs="Arial"/>
          <w:sz w:val="20"/>
          <w:szCs w:val="20"/>
        </w:rPr>
        <w:t>KWG</w:t>
      </w:r>
      <w:r>
        <w:rPr>
          <w:rFonts w:ascii="Arial" w:hAnsi="Arial" w:cs="Arial"/>
          <w:sz w:val="20"/>
          <w:szCs w:val="20"/>
        </w:rPr>
        <w:t xml:space="preserve"> -</w:t>
      </w:r>
      <w:r w:rsidRPr="00C3429C">
        <w:rPr>
          <w:rFonts w:ascii="Arial" w:hAnsi="Arial" w:cs="Arial"/>
          <w:sz w:val="20"/>
          <w:szCs w:val="20"/>
        </w:rPr>
        <w:t xml:space="preserve"> und in den §§</w:t>
      </w:r>
      <w:r>
        <w:rPr>
          <w:rFonts w:ascii="Arial" w:hAnsi="Arial" w:cs="Arial"/>
          <w:sz w:val="20"/>
          <w:szCs w:val="20"/>
        </w:rPr>
        <w:t xml:space="preserve"> </w:t>
      </w:r>
      <w:r w:rsidR="008E2D5C">
        <w:rPr>
          <w:rFonts w:ascii="Arial" w:hAnsi="Arial" w:cs="Arial"/>
          <w:sz w:val="20"/>
          <w:szCs w:val="20"/>
        </w:rPr>
        <w:t>76</w:t>
      </w:r>
      <w:r w:rsidR="007A593B">
        <w:rPr>
          <w:rFonts w:ascii="Arial" w:hAnsi="Arial" w:cs="Arial"/>
          <w:sz w:val="20"/>
          <w:szCs w:val="20"/>
        </w:rPr>
        <w:t xml:space="preserve">, </w:t>
      </w:r>
      <w:r w:rsidRPr="00C3429C">
        <w:rPr>
          <w:rFonts w:ascii="Arial" w:hAnsi="Arial" w:cs="Arial"/>
          <w:sz w:val="20"/>
          <w:szCs w:val="20"/>
        </w:rPr>
        <w:t xml:space="preserve">4, 6a, 35 bis </w:t>
      </w:r>
      <w:r>
        <w:rPr>
          <w:rFonts w:ascii="Arial" w:hAnsi="Arial" w:cs="Arial"/>
          <w:sz w:val="20"/>
          <w:szCs w:val="20"/>
        </w:rPr>
        <w:t xml:space="preserve">43, </w:t>
      </w:r>
      <w:r w:rsidR="007A593B">
        <w:rPr>
          <w:rFonts w:ascii="Arial" w:hAnsi="Arial" w:cs="Arial"/>
          <w:sz w:val="20"/>
          <w:szCs w:val="20"/>
        </w:rPr>
        <w:t xml:space="preserve">46, </w:t>
      </w:r>
      <w:r w:rsidRPr="00B8641C">
        <w:rPr>
          <w:rFonts w:ascii="Arial" w:hAnsi="Arial" w:cs="Arial"/>
          <w:sz w:val="20"/>
          <w:szCs w:val="20"/>
        </w:rPr>
        <w:t xml:space="preserve">47, </w:t>
      </w:r>
      <w:r w:rsidR="007A593B">
        <w:rPr>
          <w:rFonts w:ascii="Arial" w:hAnsi="Arial" w:cs="Arial"/>
          <w:sz w:val="20"/>
          <w:szCs w:val="20"/>
        </w:rPr>
        <w:t xml:space="preserve">50, </w:t>
      </w:r>
      <w:r w:rsidR="00DD4DE0">
        <w:rPr>
          <w:rFonts w:ascii="Arial" w:hAnsi="Arial" w:cs="Arial"/>
          <w:sz w:val="20"/>
          <w:szCs w:val="20"/>
        </w:rPr>
        <w:t>78</w:t>
      </w:r>
      <w:r w:rsidRPr="00B8641C">
        <w:rPr>
          <w:rFonts w:ascii="Arial" w:hAnsi="Arial" w:cs="Arial"/>
          <w:sz w:val="20"/>
          <w:szCs w:val="20"/>
        </w:rPr>
        <w:t xml:space="preserve"> </w:t>
      </w:r>
      <w:r>
        <w:rPr>
          <w:rFonts w:ascii="Arial" w:hAnsi="Arial" w:cs="Arial"/>
          <w:sz w:val="20"/>
          <w:szCs w:val="20"/>
        </w:rPr>
        <w:t xml:space="preserve">der Kommunalwahlordnung – </w:t>
      </w:r>
      <w:r w:rsidRPr="00C3429C">
        <w:rPr>
          <w:rFonts w:ascii="Arial" w:hAnsi="Arial" w:cs="Arial"/>
          <w:sz w:val="20"/>
          <w:szCs w:val="20"/>
        </w:rPr>
        <w:t>KWO</w:t>
      </w:r>
      <w:r>
        <w:rPr>
          <w:rFonts w:ascii="Arial" w:hAnsi="Arial" w:cs="Arial"/>
          <w:sz w:val="20"/>
          <w:szCs w:val="20"/>
        </w:rPr>
        <w:t xml:space="preserve"> –</w:t>
      </w:r>
      <w:r w:rsidRPr="00C3429C">
        <w:rPr>
          <w:rFonts w:ascii="Arial" w:hAnsi="Arial" w:cs="Arial"/>
          <w:sz w:val="20"/>
          <w:szCs w:val="20"/>
        </w:rPr>
        <w:t xml:space="preserve"> </w:t>
      </w:r>
      <w:r w:rsidRPr="00B8641C">
        <w:rPr>
          <w:rFonts w:ascii="Arial" w:hAnsi="Arial" w:cs="Arial"/>
          <w:sz w:val="20"/>
          <w:szCs w:val="20"/>
        </w:rPr>
        <w:t>geregelt.</w:t>
      </w:r>
      <w:r>
        <w:rPr>
          <w:rFonts w:ascii="Arial" w:hAnsi="Arial" w:cs="Arial"/>
          <w:sz w:val="20"/>
          <w:szCs w:val="20"/>
        </w:rPr>
        <w:t xml:space="preserve"> </w:t>
      </w:r>
      <w:r w:rsidR="00B8641C" w:rsidRPr="00B8641C">
        <w:rPr>
          <w:rFonts w:ascii="Arial" w:hAnsi="Arial" w:cs="Arial"/>
          <w:sz w:val="20"/>
          <w:szCs w:val="20"/>
        </w:rPr>
        <w:t>In einem Sonder</w:t>
      </w:r>
      <w:r w:rsidR="008E2D5C">
        <w:rPr>
          <w:rFonts w:ascii="Arial" w:hAnsi="Arial" w:cs="Arial"/>
          <w:sz w:val="20"/>
          <w:szCs w:val="20"/>
        </w:rPr>
        <w:t>stimm</w:t>
      </w:r>
      <w:r w:rsidR="00B8641C" w:rsidRPr="00B8641C">
        <w:rPr>
          <w:rFonts w:ascii="Arial" w:hAnsi="Arial" w:cs="Arial"/>
          <w:sz w:val="20"/>
          <w:szCs w:val="20"/>
        </w:rPr>
        <w:t>bezirk und für einen beweglichen Wahlvorstand sind darüber hinaus die §§ 44 bis 44b KWO zu beachten.</w:t>
      </w:r>
    </w:p>
    <w:p w:rsidR="001A7B11" w:rsidRDefault="001A7B11" w:rsidP="001A7B11">
      <w:pPr>
        <w:ind w:right="1256"/>
        <w:jc w:val="both"/>
        <w:rPr>
          <w:rFonts w:ascii="Arial" w:hAnsi="Arial" w:cs="Arial"/>
          <w:sz w:val="20"/>
          <w:szCs w:val="20"/>
        </w:rPr>
      </w:pPr>
    </w:p>
    <w:p w:rsidR="001A7B11" w:rsidRPr="00C3429C" w:rsidRDefault="001A7B11" w:rsidP="001A7B11">
      <w:pPr>
        <w:ind w:right="1256"/>
        <w:jc w:val="both"/>
        <w:rPr>
          <w:rFonts w:ascii="Arial" w:hAnsi="Arial" w:cs="Arial"/>
          <w:sz w:val="20"/>
          <w:szCs w:val="20"/>
        </w:rPr>
      </w:pPr>
      <w:r w:rsidRPr="00C3429C">
        <w:rPr>
          <w:rFonts w:ascii="Arial" w:hAnsi="Arial" w:cs="Arial"/>
          <w:sz w:val="20"/>
          <w:szCs w:val="20"/>
        </w:rPr>
        <w:t xml:space="preserve">Über die </w:t>
      </w:r>
      <w:r w:rsidR="008E2D5C">
        <w:rPr>
          <w:rFonts w:ascii="Arial" w:hAnsi="Arial" w:cs="Arial"/>
          <w:sz w:val="20"/>
          <w:szCs w:val="20"/>
        </w:rPr>
        <w:t>Abstimmungs</w:t>
      </w:r>
      <w:r w:rsidRPr="00C3429C">
        <w:rPr>
          <w:rFonts w:ascii="Arial" w:hAnsi="Arial" w:cs="Arial"/>
          <w:sz w:val="20"/>
          <w:szCs w:val="20"/>
        </w:rPr>
        <w:t xml:space="preserve">handlung sowie die Ermittlung und Feststellung des </w:t>
      </w:r>
      <w:r w:rsidR="008E2D5C">
        <w:rPr>
          <w:rFonts w:ascii="Arial" w:hAnsi="Arial" w:cs="Arial"/>
          <w:sz w:val="20"/>
          <w:szCs w:val="20"/>
        </w:rPr>
        <w:t>Abstimmungs</w:t>
      </w:r>
      <w:r w:rsidRPr="00C3429C">
        <w:rPr>
          <w:rFonts w:ascii="Arial" w:hAnsi="Arial" w:cs="Arial"/>
          <w:sz w:val="20"/>
          <w:szCs w:val="20"/>
        </w:rPr>
        <w:t xml:space="preserve">ergebnisses wird eine </w:t>
      </w:r>
      <w:r w:rsidR="008E2D5C">
        <w:rPr>
          <w:rFonts w:ascii="Arial" w:hAnsi="Arial" w:cs="Arial"/>
          <w:b/>
          <w:sz w:val="20"/>
          <w:szCs w:val="20"/>
        </w:rPr>
        <w:t>Abstimmungs</w:t>
      </w:r>
      <w:r w:rsidRPr="00C3429C">
        <w:rPr>
          <w:rFonts w:ascii="Arial" w:hAnsi="Arial" w:cs="Arial"/>
          <w:b/>
          <w:sz w:val="20"/>
          <w:szCs w:val="20"/>
        </w:rPr>
        <w:t>niederschrift</w:t>
      </w:r>
      <w:r w:rsidRPr="00C3429C">
        <w:rPr>
          <w:rFonts w:ascii="Arial" w:hAnsi="Arial" w:cs="Arial"/>
          <w:sz w:val="20"/>
          <w:szCs w:val="20"/>
        </w:rPr>
        <w:t xml:space="preserve"> gefertigt, in der der </w:t>
      </w:r>
      <w:r>
        <w:rPr>
          <w:rFonts w:ascii="Arial" w:hAnsi="Arial" w:cs="Arial"/>
          <w:sz w:val="20"/>
          <w:szCs w:val="20"/>
        </w:rPr>
        <w:t>Ablauf</w:t>
      </w:r>
      <w:r w:rsidRPr="00C3429C">
        <w:rPr>
          <w:rFonts w:ascii="Arial" w:hAnsi="Arial" w:cs="Arial"/>
          <w:sz w:val="20"/>
          <w:szCs w:val="20"/>
        </w:rPr>
        <w:t xml:space="preserve"> der </w:t>
      </w:r>
      <w:r w:rsidR="008E2D5C">
        <w:rPr>
          <w:rFonts w:ascii="Arial" w:hAnsi="Arial" w:cs="Arial"/>
          <w:sz w:val="20"/>
          <w:szCs w:val="20"/>
        </w:rPr>
        <w:t>Abstimmungs</w:t>
      </w:r>
      <w:r w:rsidRPr="00C3429C">
        <w:rPr>
          <w:rFonts w:ascii="Arial" w:hAnsi="Arial" w:cs="Arial"/>
          <w:sz w:val="20"/>
          <w:szCs w:val="20"/>
        </w:rPr>
        <w:t xml:space="preserve">handlung sowie die festgestellten Ergebnisse nachprüfbar dokumentiert werden. Jedes einzelne Mitglied des Wahlvorstands bestätigt dabei die Einhaltung der genannten Vorschriften. Abweichungen von dem dargestellten Regelablauf werden in der </w:t>
      </w:r>
      <w:r w:rsidR="008E2D5C">
        <w:rPr>
          <w:rFonts w:ascii="Arial" w:hAnsi="Arial" w:cs="Arial"/>
          <w:sz w:val="20"/>
          <w:szCs w:val="20"/>
        </w:rPr>
        <w:t>Abstimmungs</w:t>
      </w:r>
      <w:r w:rsidRPr="00C3429C">
        <w:rPr>
          <w:rFonts w:ascii="Arial" w:hAnsi="Arial" w:cs="Arial"/>
          <w:sz w:val="20"/>
          <w:szCs w:val="20"/>
        </w:rPr>
        <w:t>niederschrift festgehalten.</w:t>
      </w:r>
    </w:p>
    <w:p w:rsidR="001A7B11" w:rsidRPr="00C3429C" w:rsidRDefault="001A7B11" w:rsidP="001A7B11">
      <w:pPr>
        <w:ind w:right="1256"/>
        <w:jc w:val="both"/>
        <w:rPr>
          <w:rFonts w:ascii="Arial" w:hAnsi="Arial" w:cs="Arial"/>
          <w:sz w:val="20"/>
          <w:szCs w:val="20"/>
        </w:rPr>
      </w:pPr>
    </w:p>
    <w:p w:rsidR="001A7B11" w:rsidRPr="00C3429C" w:rsidRDefault="001A7B11" w:rsidP="001A7B11">
      <w:pPr>
        <w:ind w:right="1256"/>
        <w:jc w:val="both"/>
        <w:rPr>
          <w:rFonts w:ascii="Arial" w:hAnsi="Arial" w:cs="Arial"/>
          <w:sz w:val="20"/>
          <w:szCs w:val="20"/>
        </w:rPr>
      </w:pPr>
      <w:r w:rsidRPr="00C3429C">
        <w:rPr>
          <w:rFonts w:ascii="Arial" w:hAnsi="Arial" w:cs="Arial"/>
          <w:sz w:val="20"/>
          <w:szCs w:val="20"/>
        </w:rPr>
        <w:t xml:space="preserve">Zu den einzelnen Abschnitten der </w:t>
      </w:r>
      <w:r w:rsidR="008E2D5C">
        <w:rPr>
          <w:rFonts w:ascii="Arial" w:hAnsi="Arial" w:cs="Arial"/>
          <w:sz w:val="20"/>
          <w:szCs w:val="20"/>
        </w:rPr>
        <w:t>Abstimmungs</w:t>
      </w:r>
      <w:r w:rsidRPr="00C3429C">
        <w:rPr>
          <w:rFonts w:ascii="Arial" w:hAnsi="Arial" w:cs="Arial"/>
          <w:sz w:val="20"/>
          <w:szCs w:val="20"/>
        </w:rPr>
        <w:t>niederschrift werden folgende Hinweise erteilt:</w:t>
      </w:r>
    </w:p>
    <w:p w:rsidR="001A7B11" w:rsidRPr="00C3429C" w:rsidRDefault="001A7B11" w:rsidP="001A7B11">
      <w:pPr>
        <w:ind w:right="1256"/>
        <w:jc w:val="both"/>
        <w:rPr>
          <w:rFonts w:ascii="Arial" w:hAnsi="Arial" w:cs="Arial"/>
          <w:sz w:val="20"/>
          <w:szCs w:val="20"/>
        </w:rPr>
      </w:pPr>
    </w:p>
    <w:p w:rsidR="001A7B11" w:rsidRPr="00C3429C" w:rsidRDefault="001A7B11" w:rsidP="001A7B11">
      <w:pPr>
        <w:ind w:right="1256"/>
        <w:rPr>
          <w:rFonts w:ascii="Arial" w:hAnsi="Arial" w:cs="Arial"/>
          <w:sz w:val="20"/>
          <w:szCs w:val="20"/>
        </w:rPr>
      </w:pPr>
    </w:p>
    <w:p w:rsidR="001A7B11" w:rsidRPr="00C3429C" w:rsidRDefault="001A7B11" w:rsidP="001A7B11">
      <w:pPr>
        <w:ind w:left="540" w:right="1256" w:hanging="540"/>
        <w:rPr>
          <w:rFonts w:ascii="Arial" w:hAnsi="Arial" w:cs="Arial"/>
          <w:b/>
          <w:sz w:val="20"/>
          <w:szCs w:val="20"/>
        </w:rPr>
      </w:pPr>
      <w:r w:rsidRPr="00C3429C">
        <w:rPr>
          <w:rFonts w:ascii="Arial" w:hAnsi="Arial" w:cs="Arial"/>
          <w:b/>
          <w:sz w:val="20"/>
          <w:szCs w:val="20"/>
        </w:rPr>
        <w:t xml:space="preserve">Zu Nr. </w:t>
      </w:r>
      <w:r>
        <w:rPr>
          <w:rFonts w:ascii="Arial" w:hAnsi="Arial" w:cs="Arial"/>
          <w:b/>
          <w:sz w:val="20"/>
          <w:szCs w:val="20"/>
        </w:rPr>
        <w:t>1</w:t>
      </w:r>
      <w:r w:rsidRPr="00C3429C">
        <w:rPr>
          <w:rFonts w:ascii="Arial" w:hAnsi="Arial" w:cs="Arial"/>
          <w:b/>
          <w:sz w:val="20"/>
          <w:szCs w:val="20"/>
        </w:rPr>
        <w:t>: Wahl</w:t>
      </w:r>
      <w:r>
        <w:rPr>
          <w:rFonts w:ascii="Arial" w:hAnsi="Arial" w:cs="Arial"/>
          <w:b/>
          <w:sz w:val="20"/>
          <w:szCs w:val="20"/>
        </w:rPr>
        <w:t>vorstand</w:t>
      </w:r>
      <w:r w:rsidRPr="00C3429C">
        <w:rPr>
          <w:rFonts w:ascii="Arial" w:hAnsi="Arial" w:cs="Arial"/>
          <w:b/>
          <w:sz w:val="20"/>
          <w:szCs w:val="20"/>
        </w:rPr>
        <w:br/>
      </w:r>
    </w:p>
    <w:p w:rsidR="001A7B11" w:rsidRDefault="00707886" w:rsidP="001A7B11">
      <w:pPr>
        <w:numPr>
          <w:ilvl w:val="1"/>
          <w:numId w:val="1"/>
        </w:numPr>
        <w:tabs>
          <w:tab w:val="clear" w:pos="1440"/>
          <w:tab w:val="num" w:pos="1260"/>
        </w:tabs>
        <w:ind w:left="1260" w:right="1256"/>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3120" behindDoc="0" locked="0" layoutInCell="1" allowOverlap="1">
                <wp:simplePos x="0" y="0"/>
                <wp:positionH relativeFrom="column">
                  <wp:posOffset>6009640</wp:posOffset>
                </wp:positionH>
                <wp:positionV relativeFrom="paragraph">
                  <wp:posOffset>986790</wp:posOffset>
                </wp:positionV>
                <wp:extent cx="800100" cy="571500"/>
                <wp:effectExtent l="635" t="1270" r="0"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8B6" w:rsidRDefault="009C28B6" w:rsidP="001A7B11">
                            <w:r w:rsidRPr="00DE198B">
                              <w:rPr>
                                <w:noProof/>
                              </w:rPr>
                              <w:drawing>
                                <wp:inline distT="0" distB="0" distL="0" distR="0">
                                  <wp:extent cx="248920" cy="2489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9C28B6" w:rsidRPr="00DE198B" w:rsidRDefault="009C28B6" w:rsidP="001A7B11">
                            <w:pPr>
                              <w:rPr>
                                <w:rFonts w:ascii="Arial" w:hAnsi="Arial" w:cs="Arial"/>
                                <w:b/>
                                <w:sz w:val="20"/>
                                <w:szCs w:val="20"/>
                              </w:rPr>
                            </w:pPr>
                            <w:r w:rsidRPr="00DE198B">
                              <w:rPr>
                                <w:rFonts w:ascii="Arial" w:hAnsi="Arial" w:cs="Arial"/>
                                <w:b/>
                                <w:sz w:val="20"/>
                                <w:szCs w:val="20"/>
                              </w:rPr>
                              <w:t>Anlage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3.2pt;margin-top:77.7pt;width:63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C5sgIAALk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" filled="f" stroked="f">
                <v:textbox>
                  <w:txbxContent>
                    <w:p w:rsidR="009C28B6" w:rsidRDefault="009C28B6" w:rsidP="001A7B11">
                      <w:r w:rsidRPr="00DE198B">
                        <w:rPr>
                          <w:noProof/>
                        </w:rPr>
                        <w:drawing>
                          <wp:inline distT="0" distB="0" distL="0" distR="0">
                            <wp:extent cx="248920" cy="2489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9C28B6" w:rsidRPr="00DE198B" w:rsidRDefault="009C28B6" w:rsidP="001A7B11">
                      <w:pPr>
                        <w:rPr>
                          <w:rFonts w:ascii="Arial" w:hAnsi="Arial" w:cs="Arial"/>
                          <w:b/>
                          <w:sz w:val="20"/>
                          <w:szCs w:val="20"/>
                        </w:rPr>
                      </w:pPr>
                      <w:r w:rsidRPr="00DE198B">
                        <w:rPr>
                          <w:rFonts w:ascii="Arial" w:hAnsi="Arial" w:cs="Arial"/>
                          <w:b/>
                          <w:sz w:val="20"/>
                          <w:szCs w:val="20"/>
                        </w:rPr>
                        <w:t>Anlage 1</w:t>
                      </w:r>
                    </w:p>
                  </w:txbxContent>
                </v:textbox>
              </v:shape>
            </w:pict>
          </mc:Fallback>
        </mc:AlternateContent>
      </w:r>
      <w:r w:rsidR="001A7B11" w:rsidRPr="00C3429C">
        <w:rPr>
          <w:rFonts w:ascii="Arial" w:hAnsi="Arial" w:cs="Arial"/>
          <w:sz w:val="20"/>
          <w:szCs w:val="20"/>
        </w:rPr>
        <w:t xml:space="preserve">Die Wahlvorsteherin oder der Wahlvorsteher eröffnet die </w:t>
      </w:r>
      <w:r w:rsidR="008E2D5C">
        <w:rPr>
          <w:rFonts w:ascii="Arial" w:hAnsi="Arial" w:cs="Arial"/>
          <w:sz w:val="20"/>
          <w:szCs w:val="20"/>
        </w:rPr>
        <w:t>Abstimmungs</w:t>
      </w:r>
      <w:r w:rsidR="001A7B11" w:rsidRPr="00C3429C">
        <w:rPr>
          <w:rFonts w:ascii="Arial" w:hAnsi="Arial" w:cs="Arial"/>
          <w:sz w:val="20"/>
          <w:szCs w:val="20"/>
        </w:rPr>
        <w:t>handlung damit, dass sie oder er die anwesen</w:t>
      </w:r>
      <w:r w:rsidR="001A7B11">
        <w:rPr>
          <w:rFonts w:ascii="Arial" w:hAnsi="Arial" w:cs="Arial"/>
          <w:sz w:val="20"/>
          <w:szCs w:val="20"/>
        </w:rPr>
        <w:t>den Mitglieder des Wahlvorstand</w:t>
      </w:r>
      <w:r w:rsidR="001A7B11" w:rsidRPr="00C3429C">
        <w:rPr>
          <w:rFonts w:ascii="Arial" w:hAnsi="Arial" w:cs="Arial"/>
          <w:sz w:val="20"/>
          <w:szCs w:val="20"/>
        </w:rPr>
        <w:t xml:space="preserve">s, die in Abschnitt 1 der </w:t>
      </w:r>
      <w:r w:rsidR="008E2D5C">
        <w:rPr>
          <w:rFonts w:ascii="Arial" w:hAnsi="Arial" w:cs="Arial"/>
          <w:sz w:val="20"/>
          <w:szCs w:val="20"/>
        </w:rPr>
        <w:t>Abstimmungs</w:t>
      </w:r>
      <w:r w:rsidR="001A7B11" w:rsidRPr="00C3429C">
        <w:rPr>
          <w:rFonts w:ascii="Arial" w:hAnsi="Arial" w:cs="Arial"/>
          <w:sz w:val="20"/>
          <w:szCs w:val="20"/>
        </w:rPr>
        <w:t xml:space="preserve">niederschrift eingetragen sind, </w:t>
      </w:r>
      <w:r w:rsidR="001A7B11">
        <w:rPr>
          <w:rFonts w:ascii="Arial" w:hAnsi="Arial" w:cs="Arial"/>
          <w:sz w:val="20"/>
          <w:szCs w:val="20"/>
        </w:rPr>
        <w:t xml:space="preserve">darauf hinweist, dass sie verpflichtet sind, ihr Amt unparteiisch wahrzunehmen und Verschwiegenheit über die ihnen bei ihrer amtlichen Tätigkeit bekannt gewordenen Tatsachen, insbesondere über alle dem </w:t>
      </w:r>
      <w:r w:rsidR="008E2D5C">
        <w:rPr>
          <w:rFonts w:ascii="Arial" w:hAnsi="Arial" w:cs="Arial"/>
          <w:sz w:val="20"/>
          <w:szCs w:val="20"/>
        </w:rPr>
        <w:t>Abstimmungs</w:t>
      </w:r>
      <w:r w:rsidR="001A7B11">
        <w:rPr>
          <w:rFonts w:ascii="Arial" w:hAnsi="Arial" w:cs="Arial"/>
          <w:sz w:val="20"/>
          <w:szCs w:val="20"/>
        </w:rPr>
        <w:t>geheimnis unterliegenden Angelegenheiten, zu wahren</w:t>
      </w:r>
      <w:r w:rsidR="001A7B11" w:rsidRPr="00C3429C">
        <w:rPr>
          <w:rFonts w:ascii="Arial" w:hAnsi="Arial" w:cs="Arial"/>
          <w:sz w:val="20"/>
          <w:szCs w:val="20"/>
        </w:rPr>
        <w:t>.</w:t>
      </w:r>
    </w:p>
    <w:p w:rsidR="001A7B11" w:rsidRDefault="001A7B11" w:rsidP="001A7B11">
      <w:pPr>
        <w:tabs>
          <w:tab w:val="num" w:pos="1260"/>
        </w:tabs>
        <w:ind w:left="1260" w:right="1256"/>
        <w:jc w:val="both"/>
        <w:rPr>
          <w:rFonts w:ascii="Arial" w:hAnsi="Arial" w:cs="Arial"/>
          <w:sz w:val="20"/>
          <w:szCs w:val="20"/>
        </w:rPr>
      </w:pPr>
      <w:r w:rsidRPr="00C3429C">
        <w:rPr>
          <w:rFonts w:ascii="Arial" w:hAnsi="Arial" w:cs="Arial"/>
          <w:sz w:val="20"/>
          <w:szCs w:val="20"/>
        </w:rPr>
        <w:t xml:space="preserve">Sie oder er informiert sie über ihre Aufgaben. Später eintreffende Mitglieder erhalten einen entsprechenden Hinweis und </w:t>
      </w:r>
      <w:r>
        <w:rPr>
          <w:rFonts w:ascii="Arial" w:hAnsi="Arial" w:cs="Arial"/>
          <w:sz w:val="20"/>
          <w:szCs w:val="20"/>
        </w:rPr>
        <w:t>die</w:t>
      </w:r>
      <w:r w:rsidRPr="00C3429C">
        <w:rPr>
          <w:rFonts w:ascii="Arial" w:hAnsi="Arial" w:cs="Arial"/>
          <w:sz w:val="20"/>
          <w:szCs w:val="20"/>
        </w:rPr>
        <w:t xml:space="preserve"> entsprechende Information.</w:t>
      </w:r>
    </w:p>
    <w:p w:rsidR="001A7B11" w:rsidRPr="00C3429C" w:rsidRDefault="001A7B11" w:rsidP="001A7B11">
      <w:pPr>
        <w:tabs>
          <w:tab w:val="num" w:pos="1260"/>
        </w:tabs>
        <w:ind w:left="1260" w:right="1256"/>
        <w:jc w:val="both"/>
        <w:rPr>
          <w:rFonts w:ascii="Arial" w:hAnsi="Arial" w:cs="Arial"/>
          <w:sz w:val="20"/>
          <w:szCs w:val="20"/>
        </w:rPr>
      </w:pPr>
      <w:r w:rsidRPr="00C3429C">
        <w:rPr>
          <w:rFonts w:ascii="Arial" w:hAnsi="Arial" w:cs="Arial"/>
          <w:sz w:val="20"/>
          <w:szCs w:val="20"/>
        </w:rPr>
        <w:t xml:space="preserve">Sofern Hilfskräfte zugezogen werden, müssen sie in der Anlage 1 der </w:t>
      </w:r>
      <w:r w:rsidR="008E2D5C">
        <w:rPr>
          <w:rFonts w:ascii="Arial" w:hAnsi="Arial" w:cs="Arial"/>
          <w:sz w:val="20"/>
          <w:szCs w:val="20"/>
        </w:rPr>
        <w:t>Abstimmungs</w:t>
      </w:r>
      <w:r w:rsidRPr="00C3429C">
        <w:rPr>
          <w:rFonts w:ascii="Arial" w:hAnsi="Arial" w:cs="Arial"/>
          <w:sz w:val="20"/>
          <w:szCs w:val="20"/>
        </w:rPr>
        <w:t xml:space="preserve">niederschrift aufgeführt und entsprechend </w:t>
      </w:r>
      <w:r>
        <w:rPr>
          <w:rFonts w:ascii="Arial" w:hAnsi="Arial" w:cs="Arial"/>
          <w:sz w:val="20"/>
          <w:szCs w:val="20"/>
        </w:rPr>
        <w:t>auf die Verschwiegenheitspflicht hingewiesen werden</w:t>
      </w:r>
      <w:r w:rsidRPr="00C3429C">
        <w:rPr>
          <w:rFonts w:ascii="Arial" w:hAnsi="Arial" w:cs="Arial"/>
          <w:sz w:val="20"/>
          <w:szCs w:val="20"/>
        </w:rPr>
        <w:t>.</w:t>
      </w:r>
    </w:p>
    <w:p w:rsidR="001A7B11" w:rsidRPr="00C3429C" w:rsidRDefault="001A7B11" w:rsidP="001A7B11">
      <w:pPr>
        <w:tabs>
          <w:tab w:val="num" w:pos="1260"/>
        </w:tabs>
        <w:ind w:left="1260" w:right="1256" w:hanging="540"/>
        <w:rPr>
          <w:rFonts w:ascii="Arial" w:hAnsi="Arial" w:cs="Arial"/>
          <w:sz w:val="20"/>
          <w:szCs w:val="20"/>
        </w:rPr>
      </w:pPr>
    </w:p>
    <w:p w:rsidR="001A7B11" w:rsidRDefault="001A7B11" w:rsidP="001A7B11">
      <w:pPr>
        <w:numPr>
          <w:ilvl w:val="1"/>
          <w:numId w:val="3"/>
        </w:numPr>
        <w:tabs>
          <w:tab w:val="clear" w:pos="1440"/>
          <w:tab w:val="num" w:pos="1260"/>
        </w:tabs>
        <w:ind w:left="1260" w:right="1256"/>
        <w:jc w:val="both"/>
        <w:rPr>
          <w:rFonts w:ascii="Arial" w:hAnsi="Arial" w:cs="Arial"/>
          <w:sz w:val="20"/>
          <w:szCs w:val="20"/>
        </w:rPr>
      </w:pPr>
      <w:r w:rsidRPr="00C3429C">
        <w:rPr>
          <w:rFonts w:ascii="Arial" w:hAnsi="Arial" w:cs="Arial"/>
          <w:sz w:val="20"/>
          <w:szCs w:val="20"/>
        </w:rPr>
        <w:t>Der vom Gemeindevorstand der Gemeinde mitgelieferte Ab</w:t>
      </w:r>
      <w:r w:rsidR="001D7A51">
        <w:rPr>
          <w:rFonts w:ascii="Arial" w:hAnsi="Arial" w:cs="Arial"/>
          <w:sz w:val="20"/>
          <w:szCs w:val="20"/>
        </w:rPr>
        <w:t xml:space="preserve">druck des Kommunalwahlgesetzes </w:t>
      </w:r>
      <w:r w:rsidRPr="00C3429C">
        <w:rPr>
          <w:rFonts w:ascii="Arial" w:hAnsi="Arial" w:cs="Arial"/>
          <w:sz w:val="20"/>
          <w:szCs w:val="20"/>
        </w:rPr>
        <w:t xml:space="preserve">und der Kommunalwahlordnung wird im </w:t>
      </w:r>
      <w:r w:rsidR="008E2D5C">
        <w:rPr>
          <w:rFonts w:ascii="Arial" w:hAnsi="Arial" w:cs="Arial"/>
          <w:sz w:val="20"/>
          <w:szCs w:val="20"/>
        </w:rPr>
        <w:t>Abstimmungs</w:t>
      </w:r>
      <w:r w:rsidRPr="00C3429C">
        <w:rPr>
          <w:rFonts w:ascii="Arial" w:hAnsi="Arial" w:cs="Arial"/>
          <w:sz w:val="20"/>
          <w:szCs w:val="20"/>
        </w:rPr>
        <w:t>raum ausgelegt.</w:t>
      </w:r>
    </w:p>
    <w:p w:rsidR="001A7B11" w:rsidRPr="00C3429C" w:rsidRDefault="001A7B11" w:rsidP="001A7B11">
      <w:pPr>
        <w:tabs>
          <w:tab w:val="num" w:pos="1260"/>
        </w:tabs>
        <w:ind w:left="1260" w:right="1256"/>
        <w:jc w:val="both"/>
        <w:rPr>
          <w:rFonts w:ascii="Arial" w:hAnsi="Arial" w:cs="Arial"/>
          <w:sz w:val="20"/>
          <w:szCs w:val="20"/>
        </w:rPr>
      </w:pPr>
    </w:p>
    <w:p w:rsidR="001A7B11" w:rsidRDefault="001A7B11" w:rsidP="001A7B11">
      <w:pPr>
        <w:numPr>
          <w:ilvl w:val="1"/>
          <w:numId w:val="3"/>
        </w:numPr>
        <w:tabs>
          <w:tab w:val="clear" w:pos="1440"/>
          <w:tab w:val="num" w:pos="1260"/>
        </w:tabs>
        <w:ind w:left="1260" w:right="1256"/>
        <w:jc w:val="both"/>
        <w:rPr>
          <w:rFonts w:ascii="Arial" w:hAnsi="Arial" w:cs="Arial"/>
          <w:sz w:val="20"/>
          <w:szCs w:val="20"/>
        </w:rPr>
      </w:pPr>
      <w:r w:rsidRPr="00C3429C">
        <w:rPr>
          <w:rFonts w:ascii="Arial" w:hAnsi="Arial" w:cs="Arial"/>
          <w:sz w:val="20"/>
          <w:szCs w:val="20"/>
        </w:rPr>
        <w:t xml:space="preserve">Vor Beginn der </w:t>
      </w:r>
      <w:r w:rsidR="00DD4DE0">
        <w:rPr>
          <w:rFonts w:ascii="Arial" w:hAnsi="Arial" w:cs="Arial"/>
          <w:sz w:val="20"/>
          <w:szCs w:val="20"/>
        </w:rPr>
        <w:t>Abstimmungs</w:t>
      </w:r>
      <w:r w:rsidRPr="00C3429C">
        <w:rPr>
          <w:rFonts w:ascii="Arial" w:hAnsi="Arial" w:cs="Arial"/>
          <w:sz w:val="20"/>
          <w:szCs w:val="20"/>
        </w:rPr>
        <w:t xml:space="preserve">handlung </w:t>
      </w:r>
      <w:r>
        <w:rPr>
          <w:rFonts w:ascii="Arial" w:hAnsi="Arial" w:cs="Arial"/>
          <w:sz w:val="20"/>
          <w:szCs w:val="20"/>
        </w:rPr>
        <w:t xml:space="preserve">überzeugt sich </w:t>
      </w:r>
      <w:r w:rsidRPr="00C3429C">
        <w:rPr>
          <w:rFonts w:ascii="Arial" w:hAnsi="Arial" w:cs="Arial"/>
          <w:sz w:val="20"/>
          <w:szCs w:val="20"/>
        </w:rPr>
        <w:t xml:space="preserve">der Wahlvorstand, </w:t>
      </w:r>
      <w:r>
        <w:rPr>
          <w:rFonts w:ascii="Arial" w:hAnsi="Arial" w:cs="Arial"/>
          <w:sz w:val="20"/>
          <w:szCs w:val="20"/>
        </w:rPr>
        <w:t>dass</w:t>
      </w:r>
      <w:r w:rsidRPr="00C3429C">
        <w:rPr>
          <w:rFonts w:ascii="Arial" w:hAnsi="Arial" w:cs="Arial"/>
          <w:sz w:val="20"/>
          <w:szCs w:val="20"/>
        </w:rPr>
        <w:t xml:space="preserve"> die </w:t>
      </w:r>
      <w:r w:rsidR="008E2D5C">
        <w:rPr>
          <w:rFonts w:ascii="Arial" w:hAnsi="Arial" w:cs="Arial"/>
          <w:sz w:val="20"/>
          <w:szCs w:val="20"/>
        </w:rPr>
        <w:t>U</w:t>
      </w:r>
      <w:r w:rsidRPr="00C3429C">
        <w:rPr>
          <w:rFonts w:ascii="Arial" w:hAnsi="Arial" w:cs="Arial"/>
          <w:sz w:val="20"/>
          <w:szCs w:val="20"/>
        </w:rPr>
        <w:t xml:space="preserve">rne leer </w:t>
      </w:r>
      <w:r>
        <w:rPr>
          <w:rFonts w:ascii="Arial" w:hAnsi="Arial" w:cs="Arial"/>
          <w:sz w:val="20"/>
          <w:szCs w:val="20"/>
        </w:rPr>
        <w:t>ist</w:t>
      </w:r>
      <w:r w:rsidRPr="00C3429C">
        <w:rPr>
          <w:rFonts w:ascii="Arial" w:hAnsi="Arial" w:cs="Arial"/>
          <w:sz w:val="20"/>
          <w:szCs w:val="20"/>
        </w:rPr>
        <w:t xml:space="preserve">. Die </w:t>
      </w:r>
      <w:r w:rsidR="008E2D5C">
        <w:rPr>
          <w:rFonts w:ascii="Arial" w:hAnsi="Arial" w:cs="Arial"/>
          <w:sz w:val="20"/>
          <w:szCs w:val="20"/>
        </w:rPr>
        <w:t>U</w:t>
      </w:r>
      <w:r w:rsidRPr="00C3429C">
        <w:rPr>
          <w:rFonts w:ascii="Arial" w:hAnsi="Arial" w:cs="Arial"/>
          <w:sz w:val="20"/>
          <w:szCs w:val="20"/>
        </w:rPr>
        <w:t>rne w</w:t>
      </w:r>
      <w:r>
        <w:rPr>
          <w:rFonts w:ascii="Arial" w:hAnsi="Arial" w:cs="Arial"/>
          <w:sz w:val="20"/>
          <w:szCs w:val="20"/>
        </w:rPr>
        <w:t>i</w:t>
      </w:r>
      <w:r w:rsidRPr="00C3429C">
        <w:rPr>
          <w:rFonts w:ascii="Arial" w:hAnsi="Arial" w:cs="Arial"/>
          <w:sz w:val="20"/>
          <w:szCs w:val="20"/>
        </w:rPr>
        <w:t xml:space="preserve">rd sodann </w:t>
      </w:r>
      <w:r>
        <w:rPr>
          <w:rFonts w:ascii="Arial" w:hAnsi="Arial" w:cs="Arial"/>
          <w:sz w:val="20"/>
          <w:szCs w:val="20"/>
        </w:rPr>
        <w:t>von der Wahlvorsteherin oder dem Wahlvorsteher</w:t>
      </w:r>
      <w:r w:rsidR="008E2D5C">
        <w:rPr>
          <w:rFonts w:ascii="Arial" w:hAnsi="Arial" w:cs="Arial"/>
          <w:sz w:val="20"/>
          <w:szCs w:val="20"/>
        </w:rPr>
        <w:t xml:space="preserve"> </w:t>
      </w:r>
      <w:r w:rsidRPr="00C3429C">
        <w:rPr>
          <w:rFonts w:ascii="Arial" w:hAnsi="Arial" w:cs="Arial"/>
          <w:sz w:val="20"/>
          <w:szCs w:val="20"/>
        </w:rPr>
        <w:t>verschlossen und d</w:t>
      </w:r>
      <w:r>
        <w:rPr>
          <w:rFonts w:ascii="Arial" w:hAnsi="Arial" w:cs="Arial"/>
          <w:sz w:val="20"/>
          <w:szCs w:val="20"/>
        </w:rPr>
        <w:t>a</w:t>
      </w:r>
      <w:r w:rsidRPr="00C3429C">
        <w:rPr>
          <w:rFonts w:ascii="Arial" w:hAnsi="Arial" w:cs="Arial"/>
          <w:sz w:val="20"/>
          <w:szCs w:val="20"/>
        </w:rPr>
        <w:t xml:space="preserve">rf bis zum Schluss der </w:t>
      </w:r>
      <w:r w:rsidR="008E2D5C">
        <w:rPr>
          <w:rFonts w:ascii="Arial" w:hAnsi="Arial" w:cs="Arial"/>
          <w:sz w:val="20"/>
          <w:szCs w:val="20"/>
        </w:rPr>
        <w:t>Abstimmungs</w:t>
      </w:r>
      <w:r w:rsidRPr="00C3429C">
        <w:rPr>
          <w:rFonts w:ascii="Arial" w:hAnsi="Arial" w:cs="Arial"/>
          <w:sz w:val="20"/>
          <w:szCs w:val="20"/>
        </w:rPr>
        <w:t>handlung nicht mehr geöff</w:t>
      </w:r>
      <w:r>
        <w:rPr>
          <w:rFonts w:ascii="Arial" w:hAnsi="Arial" w:cs="Arial"/>
          <w:sz w:val="20"/>
          <w:szCs w:val="20"/>
        </w:rPr>
        <w:t>net werden.</w:t>
      </w:r>
    </w:p>
    <w:p w:rsidR="001A7B11" w:rsidRDefault="001A7B11" w:rsidP="001A7B11">
      <w:pPr>
        <w:tabs>
          <w:tab w:val="num" w:pos="1260"/>
        </w:tabs>
        <w:ind w:left="1260" w:right="1256"/>
        <w:jc w:val="both"/>
        <w:rPr>
          <w:rFonts w:ascii="Arial" w:hAnsi="Arial" w:cs="Arial"/>
          <w:sz w:val="20"/>
          <w:szCs w:val="20"/>
        </w:rPr>
      </w:pPr>
    </w:p>
    <w:p w:rsidR="001A7B11" w:rsidRDefault="001A7B11" w:rsidP="001A7B11">
      <w:pPr>
        <w:numPr>
          <w:ilvl w:val="0"/>
          <w:numId w:val="14"/>
        </w:numPr>
        <w:ind w:left="1276" w:right="1256"/>
        <w:rPr>
          <w:rFonts w:ascii="Arial" w:hAnsi="Arial" w:cs="Arial"/>
          <w:sz w:val="20"/>
          <w:szCs w:val="20"/>
        </w:rPr>
      </w:pPr>
      <w:r>
        <w:rPr>
          <w:rFonts w:ascii="Arial" w:hAnsi="Arial" w:cs="Arial"/>
          <w:sz w:val="20"/>
          <w:szCs w:val="20"/>
        </w:rPr>
        <w:t>Der Wahlvorstand vergewissert sich, dass die Wahlzellen vorschriftsgemäß hergerichtet sind.</w:t>
      </w:r>
    </w:p>
    <w:p w:rsidR="001A7B11" w:rsidRDefault="001A7B11" w:rsidP="001A7B11">
      <w:pPr>
        <w:ind w:right="1256"/>
        <w:rPr>
          <w:rFonts w:ascii="Arial" w:hAnsi="Arial" w:cs="Arial"/>
          <w:sz w:val="20"/>
          <w:szCs w:val="20"/>
        </w:rPr>
      </w:pPr>
    </w:p>
    <w:p w:rsidR="001A7B11" w:rsidRPr="00C3429C" w:rsidRDefault="001A7B11" w:rsidP="001A7B11">
      <w:pPr>
        <w:ind w:right="1256"/>
        <w:rPr>
          <w:rFonts w:ascii="Arial" w:hAnsi="Arial" w:cs="Arial"/>
          <w:sz w:val="20"/>
          <w:szCs w:val="20"/>
        </w:rPr>
      </w:pPr>
    </w:p>
    <w:p w:rsidR="001A7B11" w:rsidRDefault="001A7B11" w:rsidP="001A7B11">
      <w:pPr>
        <w:ind w:left="1260" w:right="1256" w:hanging="1260"/>
        <w:rPr>
          <w:rFonts w:ascii="Arial" w:hAnsi="Arial" w:cs="Arial"/>
          <w:b/>
          <w:sz w:val="20"/>
          <w:szCs w:val="20"/>
        </w:rPr>
      </w:pPr>
      <w:r w:rsidRPr="00C3429C">
        <w:rPr>
          <w:rFonts w:ascii="Arial" w:hAnsi="Arial" w:cs="Arial"/>
          <w:b/>
          <w:sz w:val="20"/>
          <w:szCs w:val="20"/>
        </w:rPr>
        <w:t xml:space="preserve">Zu Nr. </w:t>
      </w:r>
      <w:r>
        <w:rPr>
          <w:rFonts w:ascii="Arial" w:hAnsi="Arial" w:cs="Arial"/>
          <w:b/>
          <w:sz w:val="20"/>
          <w:szCs w:val="20"/>
        </w:rPr>
        <w:t>2</w:t>
      </w:r>
      <w:r w:rsidRPr="00C3429C">
        <w:rPr>
          <w:rFonts w:ascii="Arial" w:hAnsi="Arial" w:cs="Arial"/>
          <w:b/>
          <w:sz w:val="20"/>
          <w:szCs w:val="20"/>
        </w:rPr>
        <w:t xml:space="preserve">: </w:t>
      </w:r>
      <w:r w:rsidR="000E29CF">
        <w:rPr>
          <w:rFonts w:ascii="Arial" w:hAnsi="Arial" w:cs="Arial"/>
          <w:b/>
          <w:sz w:val="20"/>
          <w:szCs w:val="20"/>
        </w:rPr>
        <w:t>Abstimmungs</w:t>
      </w:r>
      <w:r>
        <w:rPr>
          <w:rFonts w:ascii="Arial" w:hAnsi="Arial" w:cs="Arial"/>
          <w:b/>
          <w:sz w:val="20"/>
          <w:szCs w:val="20"/>
        </w:rPr>
        <w:t>handlung</w:t>
      </w:r>
    </w:p>
    <w:p w:rsidR="001A7B11" w:rsidRPr="00C3429C" w:rsidRDefault="001A7B11" w:rsidP="001A7B11">
      <w:pPr>
        <w:ind w:left="1260" w:right="1256" w:hanging="1260"/>
        <w:rPr>
          <w:rFonts w:ascii="Arial" w:hAnsi="Arial" w:cs="Arial"/>
          <w:sz w:val="20"/>
          <w:szCs w:val="20"/>
        </w:rPr>
      </w:pPr>
    </w:p>
    <w:p w:rsidR="001A7B11" w:rsidRDefault="00707886" w:rsidP="001A7B11">
      <w:pPr>
        <w:numPr>
          <w:ilvl w:val="1"/>
          <w:numId w:val="3"/>
        </w:numPr>
        <w:tabs>
          <w:tab w:val="clear" w:pos="1440"/>
          <w:tab w:val="num" w:pos="1260"/>
        </w:tabs>
        <w:ind w:left="1260" w:right="1256"/>
        <w:jc w:val="both"/>
        <w:rPr>
          <w:rFonts w:ascii="Arial" w:hAnsi="Arial"/>
          <w:sz w:val="20"/>
          <w:szCs w:val="20"/>
        </w:rPr>
      </w:pPr>
      <w:r>
        <w:rPr>
          <w:rFonts w:ascii="Arial" w:hAnsi="Arial" w:cs="Arial"/>
          <w:noProof/>
          <w:sz w:val="20"/>
          <w:szCs w:val="20"/>
        </w:rPr>
        <mc:AlternateContent>
          <mc:Choice Requires="wps">
            <w:drawing>
              <wp:anchor distT="0" distB="0" distL="114300" distR="114300" simplePos="0" relativeHeight="251654144" behindDoc="0" locked="0" layoutInCell="1" allowOverlap="1">
                <wp:simplePos x="0" y="0"/>
                <wp:positionH relativeFrom="column">
                  <wp:posOffset>6001385</wp:posOffset>
                </wp:positionH>
                <wp:positionV relativeFrom="paragraph">
                  <wp:posOffset>548640</wp:posOffset>
                </wp:positionV>
                <wp:extent cx="800100" cy="571500"/>
                <wp:effectExtent l="1905" t="0" r="0" b="190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8B6" w:rsidRDefault="009C28B6" w:rsidP="001A7B11">
                            <w:r w:rsidRPr="00DE198B">
                              <w:rPr>
                                <w:noProof/>
                              </w:rPr>
                              <w:drawing>
                                <wp:inline distT="0" distB="0" distL="0" distR="0">
                                  <wp:extent cx="248920" cy="2489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9C28B6" w:rsidRPr="00DE198B" w:rsidRDefault="009C28B6" w:rsidP="001A7B11">
                            <w:pPr>
                              <w:rPr>
                                <w:rFonts w:ascii="Arial" w:hAnsi="Arial" w:cs="Arial"/>
                                <w:b/>
                                <w:sz w:val="20"/>
                                <w:szCs w:val="20"/>
                              </w:rPr>
                            </w:pPr>
                            <w:r>
                              <w:rPr>
                                <w:rFonts w:ascii="Arial" w:hAnsi="Arial" w:cs="Arial"/>
                                <w:b/>
                                <w:sz w:val="20"/>
                                <w:szCs w:val="20"/>
                              </w:rPr>
                              <w:t>Nr.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72.55pt;margin-top:43.2pt;width:63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tjtAIAAMA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" filled="f" stroked="f">
                <v:textbox>
                  <w:txbxContent>
                    <w:p w:rsidR="009C28B6" w:rsidRDefault="009C28B6" w:rsidP="001A7B11">
                      <w:r w:rsidRPr="00DE198B">
                        <w:rPr>
                          <w:noProof/>
                        </w:rPr>
                        <w:drawing>
                          <wp:inline distT="0" distB="0" distL="0" distR="0">
                            <wp:extent cx="248920" cy="2489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9C28B6" w:rsidRPr="00DE198B" w:rsidRDefault="009C28B6" w:rsidP="001A7B11">
                      <w:pPr>
                        <w:rPr>
                          <w:rFonts w:ascii="Arial" w:hAnsi="Arial" w:cs="Arial"/>
                          <w:b/>
                          <w:sz w:val="20"/>
                          <w:szCs w:val="20"/>
                        </w:rPr>
                      </w:pPr>
                      <w:r>
                        <w:rPr>
                          <w:rFonts w:ascii="Arial" w:hAnsi="Arial" w:cs="Arial"/>
                          <w:b/>
                          <w:sz w:val="20"/>
                          <w:szCs w:val="20"/>
                        </w:rPr>
                        <w:t>Nr. 2.1</w:t>
                      </w:r>
                    </w:p>
                  </w:txbxContent>
                </v:textbox>
              </v:shape>
            </w:pict>
          </mc:Fallback>
        </mc:AlternateContent>
      </w:r>
      <w:r w:rsidR="001A7B11" w:rsidRPr="00C3429C">
        <w:rPr>
          <w:rFonts w:ascii="Arial" w:hAnsi="Arial" w:cs="Arial"/>
          <w:sz w:val="20"/>
          <w:szCs w:val="20"/>
        </w:rPr>
        <w:t xml:space="preserve">Vor Beginn der </w:t>
      </w:r>
      <w:r w:rsidR="001A7B11" w:rsidRPr="00C3429C">
        <w:rPr>
          <w:rFonts w:ascii="Arial" w:hAnsi="Arial"/>
          <w:sz w:val="20"/>
          <w:szCs w:val="20"/>
        </w:rPr>
        <w:t xml:space="preserve">Stimmabgabe berichtigt die Wahlvorsteherin oder der Wahlvorsteher das Wählerverzeichnis nach dem Verzeichnis der nachträglich erteilten </w:t>
      </w:r>
      <w:r w:rsidR="000E29CF">
        <w:rPr>
          <w:rFonts w:ascii="Arial" w:hAnsi="Arial"/>
          <w:sz w:val="20"/>
          <w:szCs w:val="20"/>
        </w:rPr>
        <w:t>Stimm</w:t>
      </w:r>
      <w:r w:rsidR="001A7B11" w:rsidRPr="00C3429C">
        <w:rPr>
          <w:rFonts w:ascii="Arial" w:hAnsi="Arial"/>
          <w:sz w:val="20"/>
          <w:szCs w:val="20"/>
        </w:rPr>
        <w:t xml:space="preserve">scheine, indem sie oder er bei den Namen der </w:t>
      </w:r>
      <w:r w:rsidR="000E29CF">
        <w:rPr>
          <w:rFonts w:ascii="Arial" w:hAnsi="Arial"/>
          <w:sz w:val="20"/>
          <w:szCs w:val="20"/>
        </w:rPr>
        <w:t>Stimm</w:t>
      </w:r>
      <w:r w:rsidR="001A7B11" w:rsidRPr="00C3429C">
        <w:rPr>
          <w:rFonts w:ascii="Arial" w:hAnsi="Arial"/>
          <w:sz w:val="20"/>
          <w:szCs w:val="20"/>
        </w:rPr>
        <w:t>berechtigten</w:t>
      </w:r>
      <w:r w:rsidR="001A7B11">
        <w:rPr>
          <w:rFonts w:ascii="Arial" w:hAnsi="Arial"/>
          <w:sz w:val="20"/>
          <w:szCs w:val="20"/>
        </w:rPr>
        <w:t xml:space="preserve">, die nach Abschluss des Wählerverzeichnisses noch einen </w:t>
      </w:r>
      <w:r w:rsidR="000E29CF">
        <w:rPr>
          <w:rFonts w:ascii="Arial" w:hAnsi="Arial"/>
          <w:sz w:val="20"/>
          <w:szCs w:val="20"/>
        </w:rPr>
        <w:t>Stimm</w:t>
      </w:r>
      <w:r w:rsidR="001A7B11">
        <w:rPr>
          <w:rFonts w:ascii="Arial" w:hAnsi="Arial"/>
          <w:sz w:val="20"/>
          <w:szCs w:val="20"/>
        </w:rPr>
        <w:t>schein erhalten haben,</w:t>
      </w:r>
      <w:r w:rsidR="001A7B11" w:rsidRPr="00C3429C">
        <w:rPr>
          <w:rFonts w:ascii="Arial" w:hAnsi="Arial"/>
          <w:sz w:val="20"/>
          <w:szCs w:val="20"/>
        </w:rPr>
        <w:t xml:space="preserve"> in der Spalte für die Stimmabgabe den Ver</w:t>
      </w:r>
      <w:r w:rsidR="001A7B11">
        <w:rPr>
          <w:rFonts w:ascii="Arial" w:hAnsi="Arial"/>
          <w:sz w:val="20"/>
          <w:szCs w:val="20"/>
        </w:rPr>
        <w:t>merk „</w:t>
      </w:r>
      <w:r w:rsidR="000E29CF">
        <w:rPr>
          <w:rFonts w:ascii="Arial" w:hAnsi="Arial"/>
          <w:sz w:val="20"/>
          <w:szCs w:val="20"/>
        </w:rPr>
        <w:t>Stimm</w:t>
      </w:r>
      <w:r w:rsidR="001A7B11" w:rsidRPr="00C3429C">
        <w:rPr>
          <w:rFonts w:ascii="Arial" w:hAnsi="Arial"/>
          <w:sz w:val="20"/>
          <w:szCs w:val="20"/>
        </w:rPr>
        <w:t>schein” oder den Buch</w:t>
      </w:r>
      <w:r w:rsidR="001A7B11">
        <w:rPr>
          <w:rFonts w:ascii="Arial" w:hAnsi="Arial"/>
          <w:sz w:val="20"/>
          <w:szCs w:val="20"/>
        </w:rPr>
        <w:t>staben „</w:t>
      </w:r>
      <w:r w:rsidR="000E29CF">
        <w:rPr>
          <w:rFonts w:ascii="Arial" w:hAnsi="Arial"/>
          <w:sz w:val="20"/>
          <w:szCs w:val="20"/>
        </w:rPr>
        <w:t>S</w:t>
      </w:r>
      <w:r w:rsidR="001A7B11" w:rsidRPr="00C3429C">
        <w:rPr>
          <w:rFonts w:ascii="Arial" w:hAnsi="Arial"/>
          <w:sz w:val="20"/>
          <w:szCs w:val="20"/>
        </w:rPr>
        <w:t>” einträgt. Die Wahlvorsteherin oder der Wahlvorsteher berichtigt auch die Zahlen der Abschlussbescheinigu</w:t>
      </w:r>
      <w:r w:rsidR="001A7B11">
        <w:rPr>
          <w:rFonts w:ascii="Arial" w:hAnsi="Arial"/>
          <w:sz w:val="20"/>
          <w:szCs w:val="20"/>
        </w:rPr>
        <w:t>ng des Gemeindevorstand</w:t>
      </w:r>
      <w:r w:rsidR="001A7B11" w:rsidRPr="00C3429C">
        <w:rPr>
          <w:rFonts w:ascii="Arial" w:hAnsi="Arial"/>
          <w:sz w:val="20"/>
          <w:szCs w:val="20"/>
        </w:rPr>
        <w:t>s; diese Berichtigung wird von ihr oder ihm abgezeichnet.</w:t>
      </w:r>
    </w:p>
    <w:p w:rsidR="004D4FE5" w:rsidRDefault="004D4FE5" w:rsidP="004D4FE5">
      <w:pPr>
        <w:ind w:left="1260" w:right="1256"/>
        <w:jc w:val="both"/>
        <w:rPr>
          <w:rFonts w:ascii="Arial" w:hAnsi="Arial"/>
          <w:sz w:val="20"/>
          <w:szCs w:val="20"/>
        </w:rPr>
      </w:pPr>
    </w:p>
    <w:p w:rsidR="001A7B11" w:rsidRDefault="001A7B11" w:rsidP="001A7B11">
      <w:pPr>
        <w:tabs>
          <w:tab w:val="num" w:pos="1260"/>
        </w:tabs>
        <w:ind w:left="1260" w:right="1256"/>
        <w:jc w:val="both"/>
        <w:rPr>
          <w:rFonts w:ascii="Arial" w:hAnsi="Arial"/>
          <w:sz w:val="20"/>
          <w:szCs w:val="20"/>
        </w:rPr>
      </w:pPr>
      <w:r>
        <w:rPr>
          <w:rFonts w:ascii="Arial" w:hAnsi="Arial"/>
          <w:sz w:val="20"/>
          <w:szCs w:val="20"/>
        </w:rPr>
        <w:lastRenderedPageBreak/>
        <w:t>W</w:t>
      </w:r>
      <w:r w:rsidRPr="00C3429C">
        <w:rPr>
          <w:rFonts w:ascii="Arial" w:hAnsi="Arial"/>
          <w:sz w:val="20"/>
          <w:szCs w:val="20"/>
        </w:rPr>
        <w:t xml:space="preserve">enn noch am </w:t>
      </w:r>
      <w:r w:rsidR="000E29CF">
        <w:rPr>
          <w:rFonts w:ascii="Arial" w:hAnsi="Arial"/>
          <w:sz w:val="20"/>
          <w:szCs w:val="20"/>
        </w:rPr>
        <w:t>Abstimmungs</w:t>
      </w:r>
      <w:r w:rsidRPr="00C3429C">
        <w:rPr>
          <w:rFonts w:ascii="Arial" w:hAnsi="Arial"/>
          <w:sz w:val="20"/>
          <w:szCs w:val="20"/>
        </w:rPr>
        <w:t xml:space="preserve">tag </w:t>
      </w:r>
      <w:r w:rsidR="000E29CF">
        <w:rPr>
          <w:rFonts w:ascii="Arial" w:hAnsi="Arial"/>
          <w:sz w:val="20"/>
          <w:szCs w:val="20"/>
        </w:rPr>
        <w:t>Stimm</w:t>
      </w:r>
      <w:r w:rsidRPr="00C3429C">
        <w:rPr>
          <w:rFonts w:ascii="Arial" w:hAnsi="Arial"/>
          <w:sz w:val="20"/>
          <w:szCs w:val="20"/>
        </w:rPr>
        <w:t xml:space="preserve">scheine an erkrankte </w:t>
      </w:r>
      <w:r w:rsidR="000E29CF">
        <w:rPr>
          <w:rFonts w:ascii="Arial" w:hAnsi="Arial"/>
          <w:sz w:val="20"/>
          <w:szCs w:val="20"/>
        </w:rPr>
        <w:t>Stimm</w:t>
      </w:r>
      <w:r w:rsidRPr="00C3429C">
        <w:rPr>
          <w:rFonts w:ascii="Arial" w:hAnsi="Arial"/>
          <w:sz w:val="20"/>
          <w:szCs w:val="20"/>
        </w:rPr>
        <w:t>berechtigte erteilt werden</w:t>
      </w:r>
      <w:r>
        <w:rPr>
          <w:rFonts w:ascii="Arial" w:hAnsi="Arial"/>
          <w:sz w:val="20"/>
          <w:szCs w:val="20"/>
        </w:rPr>
        <w:t>, muss das Wählerverzeichnis und die dazugehörende Abschlussbescheinigung ein weiteres Mal berichtigt werden</w:t>
      </w:r>
      <w:r w:rsidRPr="00C3429C">
        <w:rPr>
          <w:rFonts w:ascii="Arial" w:hAnsi="Arial"/>
          <w:sz w:val="20"/>
          <w:szCs w:val="20"/>
        </w:rPr>
        <w:t>.</w:t>
      </w:r>
    </w:p>
    <w:p w:rsidR="001A7B11" w:rsidRDefault="001A7B11" w:rsidP="001A7B11">
      <w:pPr>
        <w:tabs>
          <w:tab w:val="num" w:pos="1260"/>
        </w:tabs>
        <w:ind w:left="1260" w:right="1256"/>
        <w:jc w:val="both"/>
        <w:rPr>
          <w:rFonts w:ascii="Arial" w:hAnsi="Arial"/>
          <w:sz w:val="20"/>
          <w:szCs w:val="20"/>
        </w:rPr>
      </w:pPr>
    </w:p>
    <w:p w:rsidR="001A7B11" w:rsidRPr="004A5E5A" w:rsidRDefault="001A7B11" w:rsidP="001A7B11">
      <w:pPr>
        <w:numPr>
          <w:ilvl w:val="1"/>
          <w:numId w:val="3"/>
        </w:numPr>
        <w:tabs>
          <w:tab w:val="clear" w:pos="1440"/>
          <w:tab w:val="num" w:pos="1260"/>
        </w:tabs>
        <w:ind w:left="1260" w:right="1256"/>
        <w:jc w:val="both"/>
        <w:rPr>
          <w:rFonts w:ascii="Arial" w:hAnsi="Arial"/>
          <w:sz w:val="20"/>
          <w:szCs w:val="20"/>
        </w:rPr>
      </w:pPr>
      <w:r>
        <w:rPr>
          <w:rFonts w:ascii="Arial" w:hAnsi="Arial" w:cs="Arial"/>
          <w:noProof/>
          <w:sz w:val="20"/>
          <w:szCs w:val="20"/>
        </w:rPr>
        <w:t xml:space="preserve">Während der </w:t>
      </w:r>
      <w:r w:rsidR="000E29CF">
        <w:rPr>
          <w:rFonts w:ascii="Arial" w:hAnsi="Arial" w:cs="Arial"/>
          <w:noProof/>
          <w:sz w:val="20"/>
          <w:szCs w:val="20"/>
        </w:rPr>
        <w:t>Abstimmungs</w:t>
      </w:r>
      <w:r>
        <w:rPr>
          <w:rFonts w:ascii="Arial" w:hAnsi="Arial" w:cs="Arial"/>
          <w:noProof/>
          <w:sz w:val="20"/>
          <w:szCs w:val="20"/>
        </w:rPr>
        <w:t xml:space="preserve">handlung </w:t>
      </w:r>
      <w:r w:rsidR="004D4FE5">
        <w:rPr>
          <w:rFonts w:ascii="Arial" w:hAnsi="Arial" w:cs="Arial"/>
          <w:noProof/>
          <w:sz w:val="20"/>
          <w:szCs w:val="20"/>
        </w:rPr>
        <w:t xml:space="preserve">und für die Beschlussfähigkeit des Wahlvorstands </w:t>
      </w:r>
      <w:r>
        <w:rPr>
          <w:rFonts w:ascii="Arial" w:hAnsi="Arial" w:cs="Arial"/>
          <w:noProof/>
          <w:sz w:val="20"/>
          <w:szCs w:val="20"/>
        </w:rPr>
        <w:t xml:space="preserve">müssen immer die Wahlvorsteherin oder der Wahlvorsteher und die Schriftführerin oder der Schriftführer oder die sie vertretenden Mitglieder </w:t>
      </w:r>
      <w:r w:rsidR="004D4FE5">
        <w:rPr>
          <w:rFonts w:ascii="Arial" w:hAnsi="Arial" w:cs="Arial"/>
          <w:noProof/>
          <w:sz w:val="20"/>
          <w:szCs w:val="20"/>
        </w:rPr>
        <w:t xml:space="preserve">sowie eine Beisitzerin oder ein Beisitzer </w:t>
      </w:r>
      <w:r>
        <w:rPr>
          <w:rFonts w:ascii="Arial" w:hAnsi="Arial" w:cs="Arial"/>
          <w:noProof/>
          <w:sz w:val="20"/>
          <w:szCs w:val="20"/>
        </w:rPr>
        <w:t>anwesend sein.</w:t>
      </w:r>
      <w:r w:rsidR="004D4FE5">
        <w:rPr>
          <w:rFonts w:ascii="Arial" w:hAnsi="Arial" w:cs="Arial"/>
          <w:noProof/>
          <w:sz w:val="20"/>
          <w:szCs w:val="20"/>
        </w:rPr>
        <w:t xml:space="preserve"> Fehlende Beisitzer sind vom Wahlvorstand durch Wahlberechtigte zu ersetzen, wenn es für die Beschlussfähigkeit erforderlich ist; die Wahlberechtigten sind auf ihre Verpflichtung zur unparteiischen Wahrnehmung des Amtes hinzuweisen (s. Nr. 1).</w:t>
      </w:r>
    </w:p>
    <w:p w:rsidR="001A7B11" w:rsidRPr="000642FE" w:rsidRDefault="001A7B11" w:rsidP="001A7B11">
      <w:pPr>
        <w:ind w:left="900" w:right="1256"/>
        <w:jc w:val="both"/>
        <w:rPr>
          <w:rFonts w:ascii="Arial" w:hAnsi="Arial"/>
          <w:sz w:val="20"/>
          <w:szCs w:val="20"/>
        </w:rPr>
      </w:pPr>
    </w:p>
    <w:p w:rsidR="001A7B11" w:rsidRPr="00C3429C" w:rsidRDefault="001A7B11" w:rsidP="001A7B11">
      <w:pPr>
        <w:numPr>
          <w:ilvl w:val="1"/>
          <w:numId w:val="3"/>
        </w:numPr>
        <w:tabs>
          <w:tab w:val="clear" w:pos="1440"/>
          <w:tab w:val="num" w:pos="1260"/>
        </w:tabs>
        <w:ind w:left="1260" w:right="1256"/>
        <w:jc w:val="both"/>
        <w:rPr>
          <w:rFonts w:ascii="Arial" w:hAnsi="Arial"/>
          <w:sz w:val="20"/>
          <w:szCs w:val="20"/>
        </w:rPr>
      </w:pPr>
      <w:r>
        <w:rPr>
          <w:rFonts w:ascii="Arial" w:hAnsi="Arial"/>
          <w:sz w:val="20"/>
          <w:szCs w:val="20"/>
        </w:rPr>
        <w:t xml:space="preserve">Möchte eine </w:t>
      </w:r>
      <w:r w:rsidR="000E29CF">
        <w:rPr>
          <w:rFonts w:ascii="Arial" w:hAnsi="Arial"/>
          <w:sz w:val="20"/>
          <w:szCs w:val="20"/>
        </w:rPr>
        <w:t>Abstimmende</w:t>
      </w:r>
      <w:r>
        <w:rPr>
          <w:rFonts w:ascii="Arial" w:hAnsi="Arial"/>
          <w:sz w:val="20"/>
          <w:szCs w:val="20"/>
        </w:rPr>
        <w:t xml:space="preserve"> oder ein </w:t>
      </w:r>
      <w:r w:rsidR="000E29CF">
        <w:rPr>
          <w:rFonts w:ascii="Arial" w:hAnsi="Arial"/>
          <w:sz w:val="20"/>
          <w:szCs w:val="20"/>
        </w:rPr>
        <w:t>Abstimmender</w:t>
      </w:r>
      <w:r>
        <w:rPr>
          <w:rFonts w:ascii="Arial" w:hAnsi="Arial"/>
          <w:sz w:val="20"/>
          <w:szCs w:val="20"/>
        </w:rPr>
        <w:t xml:space="preserve"> mit einem für </w:t>
      </w:r>
      <w:r w:rsidR="000E29CF">
        <w:rPr>
          <w:rFonts w:ascii="Arial" w:hAnsi="Arial"/>
          <w:sz w:val="20"/>
          <w:szCs w:val="20"/>
        </w:rPr>
        <w:t>die Stadt/Gemeinde</w:t>
      </w:r>
      <w:r>
        <w:rPr>
          <w:rFonts w:ascii="Arial" w:hAnsi="Arial"/>
          <w:sz w:val="20"/>
          <w:szCs w:val="20"/>
        </w:rPr>
        <w:t xml:space="preserve"> gültigen </w:t>
      </w:r>
      <w:r w:rsidR="000E29CF">
        <w:rPr>
          <w:rFonts w:ascii="Arial" w:hAnsi="Arial"/>
          <w:sz w:val="20"/>
          <w:szCs w:val="20"/>
        </w:rPr>
        <w:t>Stimm</w:t>
      </w:r>
      <w:r>
        <w:rPr>
          <w:rFonts w:ascii="Arial" w:hAnsi="Arial"/>
          <w:sz w:val="20"/>
          <w:szCs w:val="20"/>
        </w:rPr>
        <w:t xml:space="preserve">schein im </w:t>
      </w:r>
      <w:r w:rsidR="000E29CF">
        <w:rPr>
          <w:rFonts w:ascii="Arial" w:hAnsi="Arial"/>
          <w:sz w:val="20"/>
          <w:szCs w:val="20"/>
        </w:rPr>
        <w:t>Abstimmungs</w:t>
      </w:r>
      <w:r>
        <w:rPr>
          <w:rFonts w:ascii="Arial" w:hAnsi="Arial"/>
          <w:sz w:val="20"/>
          <w:szCs w:val="20"/>
        </w:rPr>
        <w:t>raum wählen, so hat sich die Wahlvorsteherin oder der Wahlvorsteher durch Anruf beim Gemeindevorstand</w:t>
      </w:r>
      <w:r w:rsidR="000E29CF">
        <w:rPr>
          <w:rFonts w:ascii="Arial" w:hAnsi="Arial"/>
          <w:sz w:val="20"/>
          <w:szCs w:val="20"/>
        </w:rPr>
        <w:t xml:space="preserve"> </w:t>
      </w:r>
      <w:r>
        <w:rPr>
          <w:rFonts w:ascii="Arial" w:hAnsi="Arial"/>
          <w:sz w:val="20"/>
          <w:szCs w:val="20"/>
        </w:rPr>
        <w:t xml:space="preserve">zu versichern, dass der </w:t>
      </w:r>
      <w:r w:rsidR="000E29CF">
        <w:rPr>
          <w:rFonts w:ascii="Arial" w:hAnsi="Arial"/>
          <w:sz w:val="20"/>
          <w:szCs w:val="20"/>
        </w:rPr>
        <w:t>Stimm</w:t>
      </w:r>
      <w:r>
        <w:rPr>
          <w:rFonts w:ascii="Arial" w:hAnsi="Arial"/>
          <w:sz w:val="20"/>
          <w:szCs w:val="20"/>
        </w:rPr>
        <w:t xml:space="preserve">schein nicht in dem dortigen Verzeichnis der für ungültig erklärten </w:t>
      </w:r>
      <w:r w:rsidR="000E29CF">
        <w:rPr>
          <w:rFonts w:ascii="Arial" w:hAnsi="Arial"/>
          <w:sz w:val="20"/>
          <w:szCs w:val="20"/>
        </w:rPr>
        <w:t>Stimm</w:t>
      </w:r>
      <w:r>
        <w:rPr>
          <w:rFonts w:ascii="Arial" w:hAnsi="Arial"/>
          <w:sz w:val="20"/>
          <w:szCs w:val="20"/>
        </w:rPr>
        <w:t xml:space="preserve">scheine eingetragen ist. Die Telefonnummer des Gemeindevorstands ist auf dem </w:t>
      </w:r>
      <w:r w:rsidR="000E29CF">
        <w:rPr>
          <w:rFonts w:ascii="Arial" w:hAnsi="Arial"/>
          <w:sz w:val="20"/>
          <w:szCs w:val="20"/>
        </w:rPr>
        <w:t>Stimm</w:t>
      </w:r>
      <w:r>
        <w:rPr>
          <w:rFonts w:ascii="Arial" w:hAnsi="Arial"/>
          <w:sz w:val="20"/>
          <w:szCs w:val="20"/>
        </w:rPr>
        <w:t>schein angegeben.</w:t>
      </w:r>
    </w:p>
    <w:p w:rsidR="001A7B11" w:rsidRPr="00C3429C" w:rsidRDefault="001A7B11" w:rsidP="001A7B11">
      <w:pPr>
        <w:ind w:left="540" w:right="1256" w:hanging="540"/>
        <w:rPr>
          <w:rFonts w:ascii="Arial" w:hAnsi="Arial" w:cs="Arial"/>
          <w:sz w:val="20"/>
          <w:szCs w:val="20"/>
        </w:rPr>
      </w:pPr>
    </w:p>
    <w:p w:rsidR="001A7B11" w:rsidRDefault="00707886" w:rsidP="001A7B11">
      <w:pPr>
        <w:numPr>
          <w:ilvl w:val="1"/>
          <w:numId w:val="3"/>
        </w:numPr>
        <w:tabs>
          <w:tab w:val="clear" w:pos="1440"/>
          <w:tab w:val="num" w:pos="1260"/>
        </w:tabs>
        <w:ind w:left="1260" w:right="1256"/>
        <w:jc w:val="both"/>
        <w:rPr>
          <w:rFonts w:ascii="Arial" w:hAnsi="Arial"/>
          <w:sz w:val="20"/>
          <w:szCs w:val="20"/>
        </w:rPr>
      </w:pPr>
      <w:r>
        <w:rPr>
          <w:rFonts w:ascii="Arial" w:hAnsi="Arial" w:cs="Arial"/>
          <w:noProof/>
          <w:sz w:val="20"/>
          <w:szCs w:val="20"/>
        </w:rPr>
        <mc:AlternateContent>
          <mc:Choice Requires="wps">
            <w:drawing>
              <wp:anchor distT="0" distB="0" distL="114300" distR="114300" simplePos="0" relativeHeight="251655168" behindDoc="0" locked="0" layoutInCell="1" allowOverlap="1">
                <wp:simplePos x="0" y="0"/>
                <wp:positionH relativeFrom="column">
                  <wp:posOffset>5943600</wp:posOffset>
                </wp:positionH>
                <wp:positionV relativeFrom="paragraph">
                  <wp:posOffset>196850</wp:posOffset>
                </wp:positionV>
                <wp:extent cx="800100" cy="571500"/>
                <wp:effectExtent l="1270" t="0" r="0" b="381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8B6" w:rsidRDefault="009C28B6" w:rsidP="001A7B11">
                            <w:r w:rsidRPr="00DE198B">
                              <w:rPr>
                                <w:noProof/>
                              </w:rPr>
                              <w:drawing>
                                <wp:inline distT="0" distB="0" distL="0" distR="0">
                                  <wp:extent cx="248920" cy="24892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9C28B6" w:rsidRPr="00DE198B" w:rsidRDefault="009C28B6" w:rsidP="001A7B11">
                            <w:pPr>
                              <w:rPr>
                                <w:rFonts w:ascii="Arial" w:hAnsi="Arial" w:cs="Arial"/>
                                <w:b/>
                                <w:sz w:val="20"/>
                                <w:szCs w:val="20"/>
                              </w:rPr>
                            </w:pPr>
                            <w:r>
                              <w:rPr>
                                <w:rFonts w:ascii="Arial" w:hAnsi="Arial" w:cs="Arial"/>
                                <w:b/>
                                <w:sz w:val="20"/>
                                <w:szCs w:val="20"/>
                              </w:rPr>
                              <w:t>Nr.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68pt;margin-top:15.5pt;width:63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7btQIAAMA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" filled="f" stroked="f">
                <v:textbox>
                  <w:txbxContent>
                    <w:p w:rsidR="009C28B6" w:rsidRDefault="009C28B6" w:rsidP="001A7B11">
                      <w:r w:rsidRPr="00DE198B">
                        <w:rPr>
                          <w:noProof/>
                        </w:rPr>
                        <w:drawing>
                          <wp:inline distT="0" distB="0" distL="0" distR="0">
                            <wp:extent cx="248920" cy="24892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9C28B6" w:rsidRPr="00DE198B" w:rsidRDefault="009C28B6" w:rsidP="001A7B11">
                      <w:pPr>
                        <w:rPr>
                          <w:rFonts w:ascii="Arial" w:hAnsi="Arial" w:cs="Arial"/>
                          <w:b/>
                          <w:sz w:val="20"/>
                          <w:szCs w:val="20"/>
                        </w:rPr>
                      </w:pPr>
                      <w:r>
                        <w:rPr>
                          <w:rFonts w:ascii="Arial" w:hAnsi="Arial" w:cs="Arial"/>
                          <w:b/>
                          <w:sz w:val="20"/>
                          <w:szCs w:val="20"/>
                        </w:rPr>
                        <w:t>Nr. 2.3</w:t>
                      </w:r>
                    </w:p>
                  </w:txbxContent>
                </v:textbox>
              </v:shape>
            </w:pict>
          </mc:Fallback>
        </mc:AlternateContent>
      </w:r>
      <w:r w:rsidR="001A7B11" w:rsidRPr="00C3429C">
        <w:rPr>
          <w:rFonts w:ascii="Arial" w:hAnsi="Arial"/>
          <w:sz w:val="20"/>
          <w:szCs w:val="20"/>
        </w:rPr>
        <w:t xml:space="preserve">Ergeben sich bei der </w:t>
      </w:r>
      <w:r w:rsidR="000E29CF">
        <w:rPr>
          <w:rFonts w:ascii="Arial" w:hAnsi="Arial"/>
          <w:sz w:val="20"/>
          <w:szCs w:val="20"/>
        </w:rPr>
        <w:t>Abstimmungs</w:t>
      </w:r>
      <w:r w:rsidR="001A7B11" w:rsidRPr="00C3429C">
        <w:rPr>
          <w:rFonts w:ascii="Arial" w:hAnsi="Arial"/>
          <w:sz w:val="20"/>
          <w:szCs w:val="20"/>
        </w:rPr>
        <w:t xml:space="preserve">handlung besondere Vorfälle, wie z.B. </w:t>
      </w:r>
      <w:r w:rsidR="001A7B11">
        <w:rPr>
          <w:rFonts w:ascii="Arial" w:hAnsi="Arial"/>
          <w:sz w:val="20"/>
          <w:szCs w:val="20"/>
        </w:rPr>
        <w:t xml:space="preserve">Beschlüsse über die </w:t>
      </w:r>
      <w:r w:rsidR="001A7B11" w:rsidRPr="00C3429C">
        <w:rPr>
          <w:rFonts w:ascii="Arial" w:hAnsi="Arial"/>
          <w:sz w:val="20"/>
          <w:szCs w:val="20"/>
        </w:rPr>
        <w:t xml:space="preserve">Zurückweisung von </w:t>
      </w:r>
      <w:r w:rsidR="000E29CF">
        <w:rPr>
          <w:rFonts w:ascii="Arial" w:hAnsi="Arial"/>
          <w:sz w:val="20"/>
          <w:szCs w:val="20"/>
        </w:rPr>
        <w:t>Abstimmenden</w:t>
      </w:r>
      <w:r w:rsidR="001A7B11" w:rsidRPr="00C3429C">
        <w:rPr>
          <w:rFonts w:ascii="Arial" w:hAnsi="Arial"/>
          <w:sz w:val="20"/>
          <w:szCs w:val="20"/>
        </w:rPr>
        <w:t xml:space="preserve"> in den Fällen de</w:t>
      </w:r>
      <w:r w:rsidR="001A7B11">
        <w:rPr>
          <w:rFonts w:ascii="Arial" w:hAnsi="Arial"/>
          <w:sz w:val="20"/>
          <w:szCs w:val="20"/>
        </w:rPr>
        <w:t>r</w:t>
      </w:r>
      <w:r w:rsidR="001A7B11" w:rsidRPr="00C3429C">
        <w:rPr>
          <w:rFonts w:ascii="Arial" w:hAnsi="Arial"/>
          <w:sz w:val="20"/>
          <w:szCs w:val="20"/>
        </w:rPr>
        <w:t xml:space="preserve"> §§</w:t>
      </w:r>
      <w:r w:rsidR="001A7B11">
        <w:rPr>
          <w:rFonts w:ascii="Arial" w:hAnsi="Arial"/>
          <w:sz w:val="20"/>
          <w:szCs w:val="20"/>
        </w:rPr>
        <w:t xml:space="preserve"> </w:t>
      </w:r>
      <w:r w:rsidR="000E29CF">
        <w:rPr>
          <w:rFonts w:ascii="Arial" w:hAnsi="Arial"/>
          <w:sz w:val="20"/>
          <w:szCs w:val="20"/>
        </w:rPr>
        <w:t>76</w:t>
      </w:r>
      <w:r w:rsidR="007A593B">
        <w:rPr>
          <w:rFonts w:ascii="Arial" w:hAnsi="Arial"/>
          <w:sz w:val="20"/>
          <w:szCs w:val="20"/>
        </w:rPr>
        <w:t xml:space="preserve">, </w:t>
      </w:r>
      <w:r w:rsidR="000E29CF">
        <w:rPr>
          <w:rFonts w:ascii="Arial" w:hAnsi="Arial"/>
          <w:sz w:val="20"/>
          <w:szCs w:val="20"/>
        </w:rPr>
        <w:t>39 Abs. 7 und 42 </w:t>
      </w:r>
      <w:r w:rsidR="001A7B11" w:rsidRPr="00C3429C">
        <w:rPr>
          <w:rFonts w:ascii="Arial" w:hAnsi="Arial"/>
          <w:sz w:val="20"/>
          <w:szCs w:val="20"/>
        </w:rPr>
        <w:t xml:space="preserve">KWO, muss dies unter Nr. 2.3 in der </w:t>
      </w:r>
      <w:r w:rsidR="000E29CF">
        <w:rPr>
          <w:rFonts w:ascii="Arial" w:hAnsi="Arial"/>
          <w:sz w:val="20"/>
          <w:szCs w:val="20"/>
        </w:rPr>
        <w:t>Abstimmungs</w:t>
      </w:r>
      <w:r w:rsidR="001A7B11" w:rsidRPr="00C3429C">
        <w:rPr>
          <w:rFonts w:ascii="Arial" w:hAnsi="Arial"/>
          <w:sz w:val="20"/>
          <w:szCs w:val="20"/>
        </w:rPr>
        <w:t xml:space="preserve">niederschrift vermerkt und gegebenenfalls über die Einzelheiten eine Niederschrift gefertigt werden; sie wird als Anlage der </w:t>
      </w:r>
      <w:r w:rsidR="000E29CF">
        <w:rPr>
          <w:rFonts w:ascii="Arial" w:hAnsi="Arial"/>
          <w:sz w:val="20"/>
          <w:szCs w:val="20"/>
        </w:rPr>
        <w:t>Abstimmungs</w:t>
      </w:r>
      <w:r w:rsidR="001A7B11" w:rsidRPr="00C3429C">
        <w:rPr>
          <w:rFonts w:ascii="Arial" w:hAnsi="Arial"/>
          <w:sz w:val="20"/>
          <w:szCs w:val="20"/>
        </w:rPr>
        <w:t>niederschrift beigefügt.</w:t>
      </w:r>
    </w:p>
    <w:p w:rsidR="001A7B11" w:rsidRDefault="001A7B11" w:rsidP="001A7B11">
      <w:pPr>
        <w:tabs>
          <w:tab w:val="num" w:pos="1260"/>
        </w:tabs>
        <w:ind w:left="900" w:right="1256" w:hanging="360"/>
        <w:jc w:val="both"/>
        <w:rPr>
          <w:rFonts w:ascii="Arial" w:hAnsi="Arial"/>
          <w:sz w:val="20"/>
          <w:szCs w:val="20"/>
        </w:rPr>
      </w:pPr>
    </w:p>
    <w:p w:rsidR="001A7B11" w:rsidRPr="00C3429C" w:rsidRDefault="001A7B11" w:rsidP="001A7B11">
      <w:pPr>
        <w:tabs>
          <w:tab w:val="num" w:pos="1260"/>
        </w:tabs>
        <w:ind w:left="900" w:right="1256" w:hanging="360"/>
        <w:jc w:val="both"/>
        <w:rPr>
          <w:rFonts w:ascii="Arial" w:hAnsi="Arial"/>
          <w:sz w:val="20"/>
          <w:szCs w:val="20"/>
        </w:rPr>
      </w:pPr>
    </w:p>
    <w:p w:rsidR="001A7B11" w:rsidRPr="00C3429C" w:rsidRDefault="001A7B11" w:rsidP="001A7B11">
      <w:pPr>
        <w:tabs>
          <w:tab w:val="left" w:pos="1440"/>
        </w:tabs>
        <w:ind w:left="540" w:right="1256" w:hanging="540"/>
        <w:rPr>
          <w:rFonts w:ascii="Arial" w:hAnsi="Arial"/>
          <w:b/>
          <w:sz w:val="20"/>
          <w:szCs w:val="20"/>
        </w:rPr>
      </w:pPr>
      <w:r w:rsidRPr="00C3429C">
        <w:rPr>
          <w:rFonts w:ascii="Arial" w:hAnsi="Arial"/>
          <w:b/>
          <w:sz w:val="20"/>
          <w:szCs w:val="20"/>
        </w:rPr>
        <w:t>Zu Nr. 3</w:t>
      </w:r>
      <w:r>
        <w:rPr>
          <w:rFonts w:ascii="Arial" w:hAnsi="Arial"/>
          <w:b/>
          <w:sz w:val="20"/>
          <w:szCs w:val="20"/>
        </w:rPr>
        <w:t xml:space="preserve"> und 4</w:t>
      </w:r>
      <w:r w:rsidRPr="00C3429C">
        <w:rPr>
          <w:rFonts w:ascii="Arial" w:hAnsi="Arial"/>
          <w:b/>
          <w:sz w:val="20"/>
          <w:szCs w:val="20"/>
        </w:rPr>
        <w:t>:</w:t>
      </w:r>
      <w:r>
        <w:rPr>
          <w:rFonts w:ascii="Arial" w:hAnsi="Arial"/>
          <w:b/>
          <w:sz w:val="20"/>
          <w:szCs w:val="20"/>
        </w:rPr>
        <w:tab/>
        <w:t xml:space="preserve">Ermitteln und Feststellen des </w:t>
      </w:r>
      <w:r w:rsidR="000E29CF">
        <w:rPr>
          <w:rFonts w:ascii="Arial" w:hAnsi="Arial"/>
          <w:b/>
          <w:sz w:val="20"/>
          <w:szCs w:val="20"/>
        </w:rPr>
        <w:t>Abstimmungs</w:t>
      </w:r>
      <w:r>
        <w:rPr>
          <w:rFonts w:ascii="Arial" w:hAnsi="Arial"/>
          <w:b/>
          <w:sz w:val="20"/>
          <w:szCs w:val="20"/>
        </w:rPr>
        <w:t>ergebnisses, Schnellmeldung</w:t>
      </w:r>
    </w:p>
    <w:p w:rsidR="001A7B11" w:rsidRPr="00C3429C" w:rsidRDefault="001A7B11" w:rsidP="001A7B11">
      <w:pPr>
        <w:ind w:left="540" w:right="1256" w:hanging="540"/>
        <w:rPr>
          <w:rFonts w:ascii="Arial" w:hAnsi="Arial"/>
          <w:sz w:val="20"/>
          <w:szCs w:val="20"/>
        </w:rPr>
      </w:pPr>
    </w:p>
    <w:p w:rsidR="001A7B11" w:rsidRPr="00C3429C" w:rsidRDefault="001A7B11" w:rsidP="001A7B11">
      <w:pPr>
        <w:numPr>
          <w:ilvl w:val="0"/>
          <w:numId w:val="9"/>
        </w:numPr>
        <w:ind w:right="1256"/>
        <w:jc w:val="both"/>
        <w:rPr>
          <w:rFonts w:ascii="Arial" w:hAnsi="Arial" w:cs="Arial"/>
          <w:sz w:val="20"/>
          <w:szCs w:val="20"/>
        </w:rPr>
      </w:pPr>
      <w:r>
        <w:rPr>
          <w:rFonts w:ascii="Arial" w:hAnsi="Arial" w:cs="Arial"/>
          <w:sz w:val="20"/>
          <w:szCs w:val="20"/>
        </w:rPr>
        <w:t xml:space="preserve">Das </w:t>
      </w:r>
      <w:r w:rsidR="000E29CF">
        <w:rPr>
          <w:rFonts w:ascii="Arial" w:hAnsi="Arial" w:cs="Arial"/>
          <w:sz w:val="20"/>
          <w:szCs w:val="20"/>
        </w:rPr>
        <w:t>Abstimmungs</w:t>
      </w:r>
      <w:r>
        <w:rPr>
          <w:rFonts w:ascii="Arial" w:hAnsi="Arial" w:cs="Arial"/>
          <w:sz w:val="20"/>
          <w:szCs w:val="20"/>
        </w:rPr>
        <w:t>ergebnis wird</w:t>
      </w:r>
      <w:r w:rsidRPr="00C3429C">
        <w:rPr>
          <w:rFonts w:ascii="Arial" w:hAnsi="Arial" w:cs="Arial"/>
          <w:sz w:val="20"/>
          <w:szCs w:val="20"/>
        </w:rPr>
        <w:t xml:space="preserve"> </w:t>
      </w:r>
      <w:r w:rsidRPr="00C3429C">
        <w:rPr>
          <w:rFonts w:ascii="Arial" w:hAnsi="Arial" w:cs="Arial"/>
          <w:b/>
          <w:sz w:val="20"/>
          <w:szCs w:val="20"/>
        </w:rPr>
        <w:t>unmittelbar im Anschluss an die Stimmabgabe</w:t>
      </w:r>
      <w:r w:rsidRPr="00C3429C">
        <w:rPr>
          <w:rFonts w:ascii="Arial" w:hAnsi="Arial" w:cs="Arial"/>
          <w:sz w:val="20"/>
          <w:szCs w:val="20"/>
        </w:rPr>
        <w:t xml:space="preserve"> und ohne Unterbrechung</w:t>
      </w:r>
      <w:r>
        <w:rPr>
          <w:rFonts w:ascii="Arial" w:hAnsi="Arial" w:cs="Arial"/>
          <w:sz w:val="20"/>
          <w:szCs w:val="20"/>
        </w:rPr>
        <w:t xml:space="preserve"> ermittelt und festgestellt</w:t>
      </w:r>
      <w:r w:rsidRPr="00C3429C">
        <w:rPr>
          <w:rFonts w:ascii="Arial" w:hAnsi="Arial" w:cs="Arial"/>
          <w:sz w:val="20"/>
          <w:szCs w:val="20"/>
        </w:rPr>
        <w:t xml:space="preserve">. </w:t>
      </w:r>
      <w:r>
        <w:rPr>
          <w:rFonts w:ascii="Arial" w:hAnsi="Arial" w:cs="Arial"/>
          <w:sz w:val="20"/>
          <w:szCs w:val="20"/>
        </w:rPr>
        <w:t>Es</w:t>
      </w:r>
      <w:r w:rsidRPr="00C3429C">
        <w:rPr>
          <w:rFonts w:ascii="Arial" w:hAnsi="Arial" w:cs="Arial"/>
          <w:sz w:val="20"/>
          <w:szCs w:val="20"/>
        </w:rPr>
        <w:t xml:space="preserve"> sollen </w:t>
      </w:r>
      <w:r>
        <w:rPr>
          <w:rFonts w:ascii="Arial" w:hAnsi="Arial" w:cs="Arial"/>
          <w:sz w:val="20"/>
          <w:szCs w:val="20"/>
        </w:rPr>
        <w:t xml:space="preserve">bei dieser Tätigkeit </w:t>
      </w:r>
      <w:r w:rsidRPr="00C3429C">
        <w:rPr>
          <w:rFonts w:ascii="Arial" w:hAnsi="Arial" w:cs="Arial"/>
          <w:sz w:val="20"/>
          <w:szCs w:val="20"/>
        </w:rPr>
        <w:t>alle Mitglieder des Wahlvorstan</w:t>
      </w:r>
      <w:r>
        <w:rPr>
          <w:rFonts w:ascii="Arial" w:hAnsi="Arial" w:cs="Arial"/>
          <w:sz w:val="20"/>
          <w:szCs w:val="20"/>
        </w:rPr>
        <w:t>d</w:t>
      </w:r>
      <w:r w:rsidRPr="00C3429C">
        <w:rPr>
          <w:rFonts w:ascii="Arial" w:hAnsi="Arial" w:cs="Arial"/>
          <w:sz w:val="20"/>
          <w:szCs w:val="20"/>
        </w:rPr>
        <w:t>s anwesend sein; für die Beschlussfähigkeit des Wahlvorstan</w:t>
      </w:r>
      <w:r>
        <w:rPr>
          <w:rFonts w:ascii="Arial" w:hAnsi="Arial" w:cs="Arial"/>
          <w:sz w:val="20"/>
          <w:szCs w:val="20"/>
        </w:rPr>
        <w:t>d</w:t>
      </w:r>
      <w:r w:rsidRPr="00C3429C">
        <w:rPr>
          <w:rFonts w:ascii="Arial" w:hAnsi="Arial" w:cs="Arial"/>
          <w:sz w:val="20"/>
          <w:szCs w:val="20"/>
        </w:rPr>
        <w:t>s müssen die Wahlvorsteherin oder der Wahlvorsteher</w:t>
      </w:r>
      <w:r w:rsidR="004D4FE5">
        <w:rPr>
          <w:rFonts w:ascii="Arial" w:hAnsi="Arial" w:cs="Arial"/>
          <w:sz w:val="20"/>
          <w:szCs w:val="20"/>
        </w:rPr>
        <w:t>,</w:t>
      </w:r>
      <w:r w:rsidRPr="00C3429C">
        <w:rPr>
          <w:rFonts w:ascii="Arial" w:hAnsi="Arial" w:cs="Arial"/>
          <w:sz w:val="20"/>
          <w:szCs w:val="20"/>
        </w:rPr>
        <w:t xml:space="preserve"> die Schriftführerin oder der Schriftführer </w:t>
      </w:r>
      <w:r w:rsidR="000B6D97">
        <w:rPr>
          <w:rFonts w:ascii="Arial" w:hAnsi="Arial" w:cs="Arial"/>
          <w:sz w:val="20"/>
          <w:szCs w:val="20"/>
        </w:rPr>
        <w:t>oder</w:t>
      </w:r>
      <w:r w:rsidRPr="00C3429C">
        <w:rPr>
          <w:rFonts w:ascii="Arial" w:hAnsi="Arial" w:cs="Arial"/>
          <w:sz w:val="20"/>
          <w:szCs w:val="20"/>
        </w:rPr>
        <w:t xml:space="preserve"> </w:t>
      </w:r>
      <w:r>
        <w:rPr>
          <w:rFonts w:ascii="Arial" w:hAnsi="Arial" w:cs="Arial"/>
          <w:sz w:val="20"/>
          <w:szCs w:val="20"/>
        </w:rPr>
        <w:t>die sie vertretenden Mitglieder</w:t>
      </w:r>
      <w:r w:rsidRPr="00C3429C">
        <w:rPr>
          <w:rFonts w:ascii="Arial" w:hAnsi="Arial" w:cs="Arial"/>
          <w:sz w:val="20"/>
          <w:szCs w:val="20"/>
        </w:rPr>
        <w:t xml:space="preserve"> </w:t>
      </w:r>
      <w:r w:rsidR="004D4FE5">
        <w:rPr>
          <w:rFonts w:ascii="Arial" w:hAnsi="Arial" w:cs="Arial"/>
          <w:sz w:val="20"/>
          <w:szCs w:val="20"/>
        </w:rPr>
        <w:t xml:space="preserve">sowie mindestens drei Beisitzerinnen und Beisitzer </w:t>
      </w:r>
      <w:r w:rsidRPr="00C3429C">
        <w:rPr>
          <w:rFonts w:ascii="Arial" w:hAnsi="Arial" w:cs="Arial"/>
          <w:sz w:val="20"/>
          <w:szCs w:val="20"/>
        </w:rPr>
        <w:t xml:space="preserve">anwesend </w:t>
      </w:r>
      <w:r>
        <w:rPr>
          <w:rFonts w:ascii="Arial" w:hAnsi="Arial" w:cs="Arial"/>
          <w:sz w:val="20"/>
          <w:szCs w:val="20"/>
        </w:rPr>
        <w:t>sein</w:t>
      </w:r>
      <w:r w:rsidRPr="00C3429C">
        <w:rPr>
          <w:rFonts w:ascii="Arial" w:hAnsi="Arial" w:cs="Arial"/>
          <w:sz w:val="20"/>
          <w:szCs w:val="20"/>
        </w:rPr>
        <w:t>.</w:t>
      </w:r>
      <w:r w:rsidR="004D4FE5">
        <w:rPr>
          <w:rFonts w:ascii="Arial" w:hAnsi="Arial" w:cs="Arial"/>
          <w:sz w:val="20"/>
          <w:szCs w:val="20"/>
        </w:rPr>
        <w:t xml:space="preserve"> Fehlende Beisitzer sind auch hier durch Wahlberechtigte zu ersetzen, wenn es für die Beschlussfähigkeit erforderlich ist; die Wahlberechtigten sind auf ihre Verpflichtung zur unparteiischen Wahrnehmung ihres Amtes und zur Verschwiegenheit hinzuweisen (s. Nr. 1).</w:t>
      </w:r>
    </w:p>
    <w:p w:rsidR="001A7B11" w:rsidRPr="00C3429C" w:rsidRDefault="001A7B11" w:rsidP="001A7B11">
      <w:pPr>
        <w:ind w:left="540" w:right="1256" w:hanging="540"/>
        <w:jc w:val="both"/>
        <w:rPr>
          <w:rFonts w:ascii="Arial" w:hAnsi="Arial" w:cs="Arial"/>
          <w:sz w:val="20"/>
          <w:szCs w:val="20"/>
        </w:rPr>
      </w:pPr>
    </w:p>
    <w:p w:rsidR="001A7B11" w:rsidRDefault="001A7B11" w:rsidP="001A7B11">
      <w:pPr>
        <w:numPr>
          <w:ilvl w:val="0"/>
          <w:numId w:val="9"/>
        </w:numPr>
        <w:ind w:right="1256"/>
        <w:jc w:val="both"/>
        <w:rPr>
          <w:rFonts w:ascii="Arial" w:hAnsi="Arial" w:cs="Arial"/>
          <w:sz w:val="20"/>
          <w:szCs w:val="20"/>
        </w:rPr>
      </w:pPr>
      <w:r w:rsidRPr="00C3429C">
        <w:rPr>
          <w:rFonts w:ascii="Arial" w:hAnsi="Arial" w:cs="Arial"/>
          <w:sz w:val="20"/>
          <w:szCs w:val="20"/>
        </w:rPr>
        <w:t xml:space="preserve">Die </w:t>
      </w:r>
      <w:r w:rsidR="000E29CF">
        <w:rPr>
          <w:rFonts w:ascii="Arial" w:hAnsi="Arial" w:cs="Arial"/>
          <w:b/>
          <w:sz w:val="20"/>
          <w:szCs w:val="20"/>
        </w:rPr>
        <w:t>U</w:t>
      </w:r>
      <w:r w:rsidRPr="00C3429C">
        <w:rPr>
          <w:rFonts w:ascii="Arial" w:hAnsi="Arial" w:cs="Arial"/>
          <w:b/>
          <w:sz w:val="20"/>
          <w:szCs w:val="20"/>
        </w:rPr>
        <w:t>rne</w:t>
      </w:r>
      <w:r w:rsidRPr="00C3429C">
        <w:rPr>
          <w:rFonts w:ascii="Arial" w:hAnsi="Arial" w:cs="Arial"/>
          <w:sz w:val="20"/>
          <w:szCs w:val="20"/>
        </w:rPr>
        <w:t xml:space="preserve"> w</w:t>
      </w:r>
      <w:r>
        <w:rPr>
          <w:rFonts w:ascii="Arial" w:hAnsi="Arial" w:cs="Arial"/>
          <w:sz w:val="20"/>
          <w:szCs w:val="20"/>
        </w:rPr>
        <w:t>i</w:t>
      </w:r>
      <w:r w:rsidRPr="00C3429C">
        <w:rPr>
          <w:rFonts w:ascii="Arial" w:hAnsi="Arial" w:cs="Arial"/>
          <w:sz w:val="20"/>
          <w:szCs w:val="20"/>
        </w:rPr>
        <w:t xml:space="preserve">rd geöffnet und die Stimmzettel entnommen. Die Wahlvorsteherin oder der Wahlvorsteher überzeugt sich, dass die </w:t>
      </w:r>
      <w:r w:rsidR="000E29CF">
        <w:rPr>
          <w:rFonts w:ascii="Arial" w:hAnsi="Arial" w:cs="Arial"/>
          <w:sz w:val="20"/>
          <w:szCs w:val="20"/>
        </w:rPr>
        <w:t>U</w:t>
      </w:r>
      <w:r w:rsidRPr="00C3429C">
        <w:rPr>
          <w:rFonts w:ascii="Arial" w:hAnsi="Arial" w:cs="Arial"/>
          <w:sz w:val="20"/>
          <w:szCs w:val="20"/>
        </w:rPr>
        <w:t xml:space="preserve">rne leer </w:t>
      </w:r>
      <w:r>
        <w:rPr>
          <w:rFonts w:ascii="Arial" w:hAnsi="Arial" w:cs="Arial"/>
          <w:sz w:val="20"/>
          <w:szCs w:val="20"/>
        </w:rPr>
        <w:t>ist</w:t>
      </w:r>
      <w:r w:rsidRPr="00C3429C">
        <w:rPr>
          <w:rFonts w:ascii="Arial" w:hAnsi="Arial" w:cs="Arial"/>
          <w:sz w:val="20"/>
          <w:szCs w:val="20"/>
        </w:rPr>
        <w:t>.</w:t>
      </w:r>
    </w:p>
    <w:p w:rsidR="001A7B11" w:rsidRPr="00C3429C" w:rsidRDefault="001A7B11" w:rsidP="001A7B11">
      <w:pPr>
        <w:ind w:left="540" w:right="1256" w:hanging="540"/>
        <w:jc w:val="both"/>
        <w:rPr>
          <w:rFonts w:ascii="Arial" w:hAnsi="Arial" w:cs="Arial"/>
          <w:sz w:val="20"/>
          <w:szCs w:val="20"/>
        </w:rPr>
      </w:pPr>
    </w:p>
    <w:p w:rsidR="001A7B11" w:rsidRPr="00C3429C" w:rsidRDefault="00707886" w:rsidP="001A7B11">
      <w:pPr>
        <w:numPr>
          <w:ilvl w:val="0"/>
          <w:numId w:val="9"/>
        </w:numPr>
        <w:ind w:right="1256"/>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simplePos x="0" y="0"/>
                <wp:positionH relativeFrom="column">
                  <wp:posOffset>5943600</wp:posOffset>
                </wp:positionH>
                <wp:positionV relativeFrom="paragraph">
                  <wp:posOffset>298450</wp:posOffset>
                </wp:positionV>
                <wp:extent cx="684530" cy="717550"/>
                <wp:effectExtent l="1270" t="0" r="0" b="127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8B6" w:rsidRDefault="009C28B6" w:rsidP="001A7B11">
                            <w:r w:rsidRPr="00DE198B">
                              <w:rPr>
                                <w:noProof/>
                              </w:rPr>
                              <w:drawing>
                                <wp:inline distT="0" distB="0" distL="0" distR="0">
                                  <wp:extent cx="248920" cy="24892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9C28B6" w:rsidRDefault="009C28B6" w:rsidP="001A7B11">
                            <w:pPr>
                              <w:rPr>
                                <w:rFonts w:ascii="Arial" w:hAnsi="Arial" w:cs="Arial"/>
                                <w:b/>
                                <w:sz w:val="20"/>
                                <w:szCs w:val="20"/>
                              </w:rPr>
                            </w:pPr>
                            <w:r>
                              <w:rPr>
                                <w:rFonts w:ascii="Arial" w:hAnsi="Arial" w:cs="Arial"/>
                                <w:b/>
                                <w:sz w:val="20"/>
                                <w:szCs w:val="20"/>
                              </w:rPr>
                              <w:t>Nr. 3.1</w:t>
                            </w:r>
                          </w:p>
                          <w:p w:rsidR="009C28B6" w:rsidRPr="00DE198B" w:rsidRDefault="009C28B6" w:rsidP="001A7B11">
                            <w:pPr>
                              <w:rPr>
                                <w:rFonts w:ascii="Arial" w:hAnsi="Arial" w:cs="Arial"/>
                                <w:b/>
                                <w:sz w:val="20"/>
                                <w:szCs w:val="20"/>
                              </w:rPr>
                            </w:pPr>
                            <w:r>
                              <w:rPr>
                                <w:rFonts w:ascii="Arial" w:hAnsi="Arial" w:cs="Arial"/>
                                <w:b/>
                                <w:sz w:val="20"/>
                                <w:szCs w:val="20"/>
                              </w:rPr>
                              <w:t>bis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68pt;margin-top:23.5pt;width:53.9pt;height: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xJugIAAMA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" filled="f" stroked="f">
                <v:textbox>
                  <w:txbxContent>
                    <w:p w:rsidR="009C28B6" w:rsidRDefault="009C28B6" w:rsidP="001A7B11">
                      <w:r w:rsidRPr="00DE198B">
                        <w:rPr>
                          <w:noProof/>
                        </w:rPr>
                        <w:drawing>
                          <wp:inline distT="0" distB="0" distL="0" distR="0">
                            <wp:extent cx="248920" cy="24892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9C28B6" w:rsidRDefault="009C28B6" w:rsidP="001A7B11">
                      <w:pPr>
                        <w:rPr>
                          <w:rFonts w:ascii="Arial" w:hAnsi="Arial" w:cs="Arial"/>
                          <w:b/>
                          <w:sz w:val="20"/>
                          <w:szCs w:val="20"/>
                        </w:rPr>
                      </w:pPr>
                      <w:r>
                        <w:rPr>
                          <w:rFonts w:ascii="Arial" w:hAnsi="Arial" w:cs="Arial"/>
                          <w:b/>
                          <w:sz w:val="20"/>
                          <w:szCs w:val="20"/>
                        </w:rPr>
                        <w:t>Nr. 3.1</w:t>
                      </w:r>
                    </w:p>
                    <w:p w:rsidR="009C28B6" w:rsidRPr="00DE198B" w:rsidRDefault="009C28B6" w:rsidP="001A7B11">
                      <w:pPr>
                        <w:rPr>
                          <w:rFonts w:ascii="Arial" w:hAnsi="Arial" w:cs="Arial"/>
                          <w:b/>
                          <w:sz w:val="20"/>
                          <w:szCs w:val="20"/>
                        </w:rPr>
                      </w:pPr>
                      <w:r>
                        <w:rPr>
                          <w:rFonts w:ascii="Arial" w:hAnsi="Arial" w:cs="Arial"/>
                          <w:b/>
                          <w:sz w:val="20"/>
                          <w:szCs w:val="20"/>
                        </w:rPr>
                        <w:t>bis 3.4</w:t>
                      </w:r>
                    </w:p>
                  </w:txbxContent>
                </v:textbox>
              </v:shape>
            </w:pict>
          </mc:Fallback>
        </mc:AlternateContent>
      </w:r>
      <w:r w:rsidR="001A7B11">
        <w:rPr>
          <w:rFonts w:ascii="Arial" w:hAnsi="Arial" w:cs="Arial"/>
          <w:noProof/>
          <w:sz w:val="20"/>
          <w:szCs w:val="20"/>
        </w:rPr>
        <w:t>Um die</w:t>
      </w:r>
      <w:r w:rsidR="001A7B11" w:rsidRPr="00C3429C">
        <w:rPr>
          <w:rFonts w:ascii="Arial" w:hAnsi="Arial" w:cs="Arial"/>
          <w:sz w:val="20"/>
          <w:szCs w:val="20"/>
        </w:rPr>
        <w:t xml:space="preserve"> </w:t>
      </w:r>
      <w:r w:rsidR="001A7B11" w:rsidRPr="00C3429C">
        <w:rPr>
          <w:rFonts w:ascii="Arial" w:hAnsi="Arial" w:cs="Arial"/>
          <w:b/>
          <w:sz w:val="20"/>
          <w:szCs w:val="20"/>
        </w:rPr>
        <w:t xml:space="preserve">Zahl der </w:t>
      </w:r>
      <w:r w:rsidR="000E29CF">
        <w:rPr>
          <w:rFonts w:ascii="Arial" w:hAnsi="Arial" w:cs="Arial"/>
          <w:b/>
          <w:sz w:val="20"/>
          <w:szCs w:val="20"/>
        </w:rPr>
        <w:t>Abstimmenden</w:t>
      </w:r>
      <w:r w:rsidR="001A7B11" w:rsidRPr="00C3429C">
        <w:rPr>
          <w:rFonts w:ascii="Arial" w:hAnsi="Arial" w:cs="Arial"/>
          <w:sz w:val="20"/>
          <w:szCs w:val="20"/>
        </w:rPr>
        <w:t xml:space="preserve"> </w:t>
      </w:r>
      <w:r w:rsidR="001A7B11">
        <w:rPr>
          <w:rFonts w:ascii="Arial" w:hAnsi="Arial" w:cs="Arial"/>
          <w:sz w:val="20"/>
          <w:szCs w:val="20"/>
        </w:rPr>
        <w:t xml:space="preserve">zu ermitteln, </w:t>
      </w:r>
      <w:r w:rsidR="001A7B11" w:rsidRPr="00C3429C">
        <w:rPr>
          <w:rFonts w:ascii="Arial" w:hAnsi="Arial" w:cs="Arial"/>
          <w:sz w:val="20"/>
          <w:szCs w:val="20"/>
        </w:rPr>
        <w:t xml:space="preserve">zählt der Wahlvorstand </w:t>
      </w:r>
      <w:r w:rsidR="00D24DD1">
        <w:rPr>
          <w:rFonts w:ascii="Arial" w:hAnsi="Arial" w:cs="Arial"/>
          <w:sz w:val="20"/>
          <w:szCs w:val="20"/>
        </w:rPr>
        <w:t xml:space="preserve">zunächst die Stimmabgabevermerke im Wählerverzeichnis und die eingenommenen Stimmscheine; </w:t>
      </w:r>
      <w:r w:rsidR="001A7B11" w:rsidRPr="00C3429C">
        <w:rPr>
          <w:rFonts w:ascii="Arial" w:hAnsi="Arial" w:cs="Arial"/>
          <w:sz w:val="20"/>
          <w:szCs w:val="20"/>
        </w:rPr>
        <w:t>die Zahlen werden jeweils in Nr. 3.</w:t>
      </w:r>
      <w:r w:rsidR="00D24DD1">
        <w:rPr>
          <w:rFonts w:ascii="Arial" w:hAnsi="Arial" w:cs="Arial"/>
          <w:sz w:val="20"/>
          <w:szCs w:val="20"/>
        </w:rPr>
        <w:t>2</w:t>
      </w:r>
      <w:r w:rsidR="001A7B11" w:rsidRPr="00C3429C">
        <w:rPr>
          <w:rFonts w:ascii="Arial" w:hAnsi="Arial" w:cs="Arial"/>
          <w:sz w:val="20"/>
          <w:szCs w:val="20"/>
        </w:rPr>
        <w:t xml:space="preserve"> und 3.</w:t>
      </w:r>
      <w:r w:rsidR="00D24DD1">
        <w:rPr>
          <w:rFonts w:ascii="Arial" w:hAnsi="Arial" w:cs="Arial"/>
          <w:sz w:val="20"/>
          <w:szCs w:val="20"/>
        </w:rPr>
        <w:t>3</w:t>
      </w:r>
      <w:r w:rsidR="001A7B11" w:rsidRPr="00C3429C">
        <w:rPr>
          <w:rFonts w:ascii="Arial" w:hAnsi="Arial" w:cs="Arial"/>
          <w:sz w:val="20"/>
          <w:szCs w:val="20"/>
        </w:rPr>
        <w:t xml:space="preserve"> der </w:t>
      </w:r>
      <w:r w:rsidR="000E29CF">
        <w:rPr>
          <w:rFonts w:ascii="Arial" w:hAnsi="Arial" w:cs="Arial"/>
          <w:sz w:val="20"/>
          <w:szCs w:val="20"/>
        </w:rPr>
        <w:t>Abstimmungs</w:t>
      </w:r>
      <w:r w:rsidR="001A7B11" w:rsidRPr="00C3429C">
        <w:rPr>
          <w:rFonts w:ascii="Arial" w:hAnsi="Arial" w:cs="Arial"/>
          <w:sz w:val="20"/>
          <w:szCs w:val="20"/>
        </w:rPr>
        <w:t xml:space="preserve">niederschrift eingetragen. </w:t>
      </w:r>
      <w:r w:rsidR="00D24DD1">
        <w:rPr>
          <w:rFonts w:ascii="Arial" w:hAnsi="Arial" w:cs="Arial"/>
          <w:sz w:val="20"/>
          <w:szCs w:val="20"/>
        </w:rPr>
        <w:t xml:space="preserve">Danach werden die Stimmzettel in </w:t>
      </w:r>
      <w:r w:rsidR="00D24DD1">
        <w:rPr>
          <w:rFonts w:ascii="Arial" w:hAnsi="Arial" w:cs="Arial"/>
          <w:b/>
          <w:sz w:val="20"/>
          <w:szCs w:val="20"/>
        </w:rPr>
        <w:t>gefaltetem</w:t>
      </w:r>
      <w:r w:rsidR="00D24DD1">
        <w:rPr>
          <w:rFonts w:ascii="Arial" w:hAnsi="Arial" w:cs="Arial"/>
          <w:sz w:val="20"/>
          <w:szCs w:val="20"/>
        </w:rPr>
        <w:t xml:space="preserve"> Zustand gezählt; die Zahl der Stimmzettel wird in Nr. 3.5 der Abstimmungsniederschrift vermerkt.</w:t>
      </w:r>
      <w:r w:rsidR="001A7B11" w:rsidRPr="00C3429C">
        <w:rPr>
          <w:rFonts w:ascii="Arial" w:hAnsi="Arial" w:cs="Arial"/>
          <w:sz w:val="20"/>
          <w:szCs w:val="20"/>
        </w:rPr>
        <w:t xml:space="preserve"> Sofern sich die Summe der Zahlen aus Nr. 3.2 un</w:t>
      </w:r>
      <w:r w:rsidR="001A7B11">
        <w:rPr>
          <w:rFonts w:ascii="Arial" w:hAnsi="Arial" w:cs="Arial"/>
          <w:sz w:val="20"/>
          <w:szCs w:val="20"/>
        </w:rPr>
        <w:t>d</w:t>
      </w:r>
      <w:r w:rsidR="001A7B11" w:rsidRPr="00C3429C">
        <w:rPr>
          <w:rFonts w:ascii="Arial" w:hAnsi="Arial" w:cs="Arial"/>
          <w:sz w:val="20"/>
          <w:szCs w:val="20"/>
        </w:rPr>
        <w:t xml:space="preserve"> 3.3 (= Zahl der Stimmabgabevermerke + Zahl der </w:t>
      </w:r>
      <w:r w:rsidR="001A7B11">
        <w:rPr>
          <w:rFonts w:ascii="Arial" w:hAnsi="Arial" w:cs="Arial"/>
          <w:sz w:val="20"/>
          <w:szCs w:val="20"/>
        </w:rPr>
        <w:t>eingenommenen</w:t>
      </w:r>
      <w:r w:rsidR="001A7B11" w:rsidRPr="00C3429C">
        <w:rPr>
          <w:rFonts w:ascii="Arial" w:hAnsi="Arial" w:cs="Arial"/>
          <w:sz w:val="20"/>
          <w:szCs w:val="20"/>
        </w:rPr>
        <w:t xml:space="preserve"> </w:t>
      </w:r>
      <w:r w:rsidR="000E29CF">
        <w:rPr>
          <w:rFonts w:ascii="Arial" w:hAnsi="Arial" w:cs="Arial"/>
          <w:sz w:val="20"/>
          <w:szCs w:val="20"/>
        </w:rPr>
        <w:t>Stimm</w:t>
      </w:r>
      <w:r w:rsidR="001A7B11" w:rsidRPr="00C3429C">
        <w:rPr>
          <w:rFonts w:ascii="Arial" w:hAnsi="Arial" w:cs="Arial"/>
          <w:sz w:val="20"/>
          <w:szCs w:val="20"/>
        </w:rPr>
        <w:t xml:space="preserve">scheine) von </w:t>
      </w:r>
      <w:r w:rsidR="000E29CF">
        <w:rPr>
          <w:rFonts w:ascii="Arial" w:hAnsi="Arial" w:cs="Arial"/>
          <w:sz w:val="20"/>
          <w:szCs w:val="20"/>
        </w:rPr>
        <w:t>der Zahl der Stimmzettel in Nr. </w:t>
      </w:r>
      <w:r w:rsidR="001A7B11" w:rsidRPr="00C3429C">
        <w:rPr>
          <w:rFonts w:ascii="Arial" w:hAnsi="Arial" w:cs="Arial"/>
          <w:sz w:val="20"/>
          <w:szCs w:val="20"/>
        </w:rPr>
        <w:t>3.</w:t>
      </w:r>
      <w:r w:rsidR="00D24DD1">
        <w:rPr>
          <w:rFonts w:ascii="Arial" w:hAnsi="Arial" w:cs="Arial"/>
          <w:sz w:val="20"/>
          <w:szCs w:val="20"/>
        </w:rPr>
        <w:t>5</w:t>
      </w:r>
      <w:r w:rsidR="001A7B11" w:rsidRPr="00C3429C">
        <w:rPr>
          <w:rFonts w:ascii="Arial" w:hAnsi="Arial" w:cs="Arial"/>
          <w:sz w:val="20"/>
          <w:szCs w:val="20"/>
        </w:rPr>
        <w:t xml:space="preserve"> unterscheidet, ist der Grund für die Differenz nach Möglichkeit aufzuklären und in Nr. 3.</w:t>
      </w:r>
      <w:r w:rsidR="00D24DD1">
        <w:rPr>
          <w:rFonts w:ascii="Arial" w:hAnsi="Arial" w:cs="Arial"/>
          <w:sz w:val="20"/>
          <w:szCs w:val="20"/>
        </w:rPr>
        <w:t>5</w:t>
      </w:r>
      <w:r w:rsidR="001A7B11" w:rsidRPr="00C3429C">
        <w:rPr>
          <w:rFonts w:ascii="Arial" w:hAnsi="Arial" w:cs="Arial"/>
          <w:sz w:val="20"/>
          <w:szCs w:val="20"/>
        </w:rPr>
        <w:t xml:space="preserve"> der </w:t>
      </w:r>
      <w:r w:rsidR="000E29CF">
        <w:rPr>
          <w:rFonts w:ascii="Arial" w:hAnsi="Arial" w:cs="Arial"/>
          <w:sz w:val="20"/>
          <w:szCs w:val="20"/>
        </w:rPr>
        <w:t>Abstimmungs</w:t>
      </w:r>
      <w:r w:rsidR="001A7B11" w:rsidRPr="00C3429C">
        <w:rPr>
          <w:rFonts w:ascii="Arial" w:hAnsi="Arial" w:cs="Arial"/>
          <w:sz w:val="20"/>
          <w:szCs w:val="20"/>
        </w:rPr>
        <w:t xml:space="preserve">niederschrift </w:t>
      </w:r>
      <w:r w:rsidR="001A7B11">
        <w:rPr>
          <w:rFonts w:ascii="Arial" w:hAnsi="Arial" w:cs="Arial"/>
          <w:sz w:val="20"/>
          <w:szCs w:val="20"/>
        </w:rPr>
        <w:t>festzuhalten</w:t>
      </w:r>
      <w:r w:rsidR="000E29CF">
        <w:rPr>
          <w:rFonts w:ascii="Arial" w:hAnsi="Arial" w:cs="Arial"/>
          <w:sz w:val="20"/>
          <w:szCs w:val="20"/>
        </w:rPr>
        <w:t>.</w:t>
      </w:r>
      <w:r w:rsidR="00D24DD1">
        <w:rPr>
          <w:rFonts w:ascii="Arial" w:hAnsi="Arial" w:cs="Arial"/>
          <w:sz w:val="20"/>
          <w:szCs w:val="20"/>
        </w:rPr>
        <w:t xml:space="preserve"> Haben weniger als </w:t>
      </w:r>
      <w:r w:rsidR="00B301DD" w:rsidRPr="008610C7">
        <w:rPr>
          <w:rFonts w:ascii="Arial" w:hAnsi="Arial" w:cs="Arial"/>
          <w:sz w:val="20"/>
          <w:szCs w:val="20"/>
        </w:rPr>
        <w:t>3</w:t>
      </w:r>
      <w:r w:rsidR="00D24DD1" w:rsidRPr="008610C7">
        <w:rPr>
          <w:rFonts w:ascii="Arial" w:hAnsi="Arial" w:cs="Arial"/>
          <w:sz w:val="20"/>
          <w:szCs w:val="20"/>
        </w:rPr>
        <w:t xml:space="preserve">0 Abstimmende </w:t>
      </w:r>
      <w:r w:rsidR="00D24DD1">
        <w:rPr>
          <w:rFonts w:ascii="Arial" w:hAnsi="Arial" w:cs="Arial"/>
          <w:sz w:val="20"/>
          <w:szCs w:val="20"/>
        </w:rPr>
        <w:t>an der Abstimmung teilgenommen oder wurden dem Wahlvorstand Stimmzettel eines oder mehrerer Stimmbezirke zur gemeinsamen Ermittlung und Feststellung des Ergebnisses übergeben, muss nach Nr. 3.1 der Niederschrift verfahren werden. Die Anlage 3 zur Niederschrift muss in diesem Fall ebenfalls ausgefüllt und von der Wahlvorsteherin oder dem Wahlvorsteher, der Schriftführerin oder dem Schriftführer und einem weiteren beisitzenden Mitglied des abgebenden sowie der Wahlvorsteherin oder dem Wahlvorsteher und der Schriftführerin oder dem Schriftführer des aufnehmenden Wahlvorstands unterzeichnet werden.</w:t>
      </w:r>
    </w:p>
    <w:p w:rsidR="001A7B11" w:rsidRPr="00C3429C" w:rsidRDefault="001A7B11" w:rsidP="001A7B11">
      <w:pPr>
        <w:ind w:left="540" w:right="1256" w:hanging="540"/>
        <w:rPr>
          <w:rFonts w:ascii="Arial" w:hAnsi="Arial" w:cs="Arial"/>
          <w:sz w:val="20"/>
          <w:szCs w:val="20"/>
        </w:rPr>
      </w:pPr>
    </w:p>
    <w:p w:rsidR="001A7B11" w:rsidRPr="00C3429C" w:rsidRDefault="001A7B11" w:rsidP="001A7B11">
      <w:pPr>
        <w:numPr>
          <w:ilvl w:val="0"/>
          <w:numId w:val="9"/>
        </w:numPr>
        <w:ind w:right="1256"/>
        <w:jc w:val="both"/>
        <w:rPr>
          <w:rFonts w:ascii="Arial" w:hAnsi="Arial" w:cs="Arial"/>
          <w:sz w:val="20"/>
          <w:szCs w:val="20"/>
        </w:rPr>
      </w:pPr>
      <w:r w:rsidRPr="00C3429C">
        <w:rPr>
          <w:rFonts w:ascii="Arial" w:hAnsi="Arial" w:cs="Arial"/>
          <w:sz w:val="20"/>
          <w:szCs w:val="20"/>
        </w:rPr>
        <w:t xml:space="preserve">Danach </w:t>
      </w:r>
      <w:r>
        <w:rPr>
          <w:rFonts w:ascii="Arial" w:hAnsi="Arial" w:cs="Arial"/>
          <w:sz w:val="20"/>
          <w:szCs w:val="20"/>
        </w:rPr>
        <w:t>werden</w:t>
      </w:r>
      <w:r w:rsidRPr="00C3429C">
        <w:rPr>
          <w:rFonts w:ascii="Arial" w:hAnsi="Arial" w:cs="Arial"/>
          <w:sz w:val="20"/>
          <w:szCs w:val="20"/>
        </w:rPr>
        <w:t xml:space="preserve"> </w:t>
      </w:r>
      <w:r w:rsidRPr="00C3429C">
        <w:rPr>
          <w:rFonts w:ascii="Arial" w:hAnsi="Arial" w:cs="Arial"/>
          <w:b/>
          <w:sz w:val="20"/>
          <w:szCs w:val="20"/>
        </w:rPr>
        <w:t>die Stimmzettel</w:t>
      </w:r>
      <w:r w:rsidRPr="00C3429C">
        <w:rPr>
          <w:rFonts w:ascii="Arial" w:hAnsi="Arial" w:cs="Arial"/>
          <w:sz w:val="20"/>
          <w:szCs w:val="20"/>
        </w:rPr>
        <w:t xml:space="preserve"> </w:t>
      </w:r>
      <w:r w:rsidR="00D24DD1">
        <w:rPr>
          <w:rFonts w:ascii="Arial" w:hAnsi="Arial" w:cs="Arial"/>
          <w:sz w:val="20"/>
          <w:szCs w:val="20"/>
        </w:rPr>
        <w:t>auseinander</w:t>
      </w:r>
      <w:r w:rsidR="00780F5A">
        <w:rPr>
          <w:rFonts w:ascii="Arial" w:hAnsi="Arial" w:cs="Arial"/>
          <w:sz w:val="20"/>
          <w:szCs w:val="20"/>
        </w:rPr>
        <w:t xml:space="preserve">gefaltet und </w:t>
      </w:r>
      <w:r>
        <w:rPr>
          <w:rFonts w:ascii="Arial" w:hAnsi="Arial" w:cs="Arial"/>
          <w:sz w:val="20"/>
          <w:szCs w:val="20"/>
        </w:rPr>
        <w:t>wie folgt geordnet:</w:t>
      </w:r>
    </w:p>
    <w:p w:rsidR="001A7B11" w:rsidRPr="00C3429C" w:rsidRDefault="001A7B11" w:rsidP="001A7B11">
      <w:pPr>
        <w:tabs>
          <w:tab w:val="left" w:pos="426"/>
          <w:tab w:val="left" w:pos="1080"/>
        </w:tabs>
        <w:ind w:left="1080" w:right="1256" w:hanging="1080"/>
        <w:jc w:val="both"/>
        <w:rPr>
          <w:rFonts w:ascii="Arial" w:hAnsi="Arial" w:cs="Arial"/>
          <w:sz w:val="20"/>
          <w:szCs w:val="20"/>
        </w:rPr>
      </w:pPr>
    </w:p>
    <w:p w:rsidR="004D4FE5" w:rsidRDefault="004D4FE5">
      <w:pPr>
        <w:rPr>
          <w:rFonts w:ascii="Arial" w:hAnsi="Arial" w:cs="Arial"/>
          <w:b/>
          <w:sz w:val="20"/>
          <w:szCs w:val="20"/>
        </w:rPr>
      </w:pPr>
      <w:r>
        <w:rPr>
          <w:rFonts w:ascii="Arial" w:hAnsi="Arial" w:cs="Arial"/>
          <w:b/>
          <w:sz w:val="20"/>
          <w:szCs w:val="20"/>
        </w:rPr>
        <w:br w:type="page"/>
      </w:r>
    </w:p>
    <w:p w:rsidR="001A7B11" w:rsidRPr="000917E6" w:rsidRDefault="001A7B11" w:rsidP="001A7B11">
      <w:pPr>
        <w:numPr>
          <w:ilvl w:val="1"/>
          <w:numId w:val="9"/>
        </w:numPr>
        <w:tabs>
          <w:tab w:val="clear" w:pos="1904"/>
          <w:tab w:val="left" w:pos="1260"/>
          <w:tab w:val="num" w:pos="1620"/>
        </w:tabs>
        <w:ind w:left="1620" w:right="1256" w:hanging="360"/>
        <w:jc w:val="both"/>
        <w:rPr>
          <w:rFonts w:ascii="Arial" w:hAnsi="Arial" w:cs="Arial"/>
          <w:sz w:val="20"/>
          <w:szCs w:val="20"/>
        </w:rPr>
      </w:pPr>
      <w:r>
        <w:rPr>
          <w:rFonts w:ascii="Arial" w:hAnsi="Arial" w:cs="Arial"/>
          <w:b/>
          <w:sz w:val="20"/>
          <w:szCs w:val="20"/>
        </w:rPr>
        <w:t>Stapel 1:</w:t>
      </w:r>
    </w:p>
    <w:p w:rsidR="001A7B11" w:rsidRPr="003D1067" w:rsidRDefault="001A7B11" w:rsidP="001A7B11">
      <w:pPr>
        <w:ind w:left="1620" w:right="1256"/>
        <w:jc w:val="both"/>
        <w:rPr>
          <w:rFonts w:ascii="Arial" w:hAnsi="Arial" w:cs="Arial"/>
          <w:sz w:val="20"/>
          <w:szCs w:val="20"/>
        </w:rPr>
      </w:pPr>
      <w:r>
        <w:rPr>
          <w:rFonts w:ascii="Arial" w:hAnsi="Arial" w:cs="Arial"/>
          <w:sz w:val="20"/>
          <w:szCs w:val="20"/>
        </w:rPr>
        <w:t xml:space="preserve">Stimmzettel, auf denen die Stimme zweifelsfrei gültig abgegeben worden ist, nach </w:t>
      </w:r>
      <w:r w:rsidRPr="003D1067">
        <w:rPr>
          <w:rFonts w:ascii="Arial" w:hAnsi="Arial" w:cs="Arial"/>
          <w:sz w:val="20"/>
          <w:szCs w:val="20"/>
        </w:rPr>
        <w:t>„Ja“</w:t>
      </w:r>
      <w:r>
        <w:rPr>
          <w:rFonts w:ascii="Arial" w:hAnsi="Arial" w:cs="Arial"/>
          <w:sz w:val="20"/>
          <w:szCs w:val="20"/>
        </w:rPr>
        <w:t>– und „Nein“–</w:t>
      </w:r>
      <w:r w:rsidR="000E29CF">
        <w:rPr>
          <w:rFonts w:ascii="Arial" w:hAnsi="Arial" w:cs="Arial"/>
          <w:sz w:val="20"/>
          <w:szCs w:val="20"/>
        </w:rPr>
        <w:t xml:space="preserve">Stimmen </w:t>
      </w:r>
      <w:r w:rsidRPr="003D1067">
        <w:rPr>
          <w:rFonts w:ascii="Arial" w:hAnsi="Arial" w:cs="Arial"/>
          <w:sz w:val="20"/>
          <w:szCs w:val="20"/>
        </w:rPr>
        <w:t>getrennt,</w:t>
      </w:r>
    </w:p>
    <w:p w:rsidR="001A7B11" w:rsidRPr="00C3429C" w:rsidRDefault="001A7B11" w:rsidP="001A7B11">
      <w:pPr>
        <w:pStyle w:val="Textkrper-Zeileneinzug"/>
        <w:tabs>
          <w:tab w:val="clear" w:pos="426"/>
          <w:tab w:val="clear" w:pos="709"/>
          <w:tab w:val="left" w:pos="1260"/>
          <w:tab w:val="num" w:pos="1620"/>
        </w:tabs>
        <w:ind w:left="1620" w:right="1256" w:hanging="360"/>
        <w:jc w:val="both"/>
        <w:rPr>
          <w:rFonts w:ascii="Arial" w:hAnsi="Arial" w:cs="Arial"/>
          <w:sz w:val="20"/>
        </w:rPr>
      </w:pPr>
    </w:p>
    <w:p w:rsidR="001A7B11" w:rsidRPr="000917E6" w:rsidRDefault="001A7B11" w:rsidP="001A7B11">
      <w:pPr>
        <w:pStyle w:val="Textkrper-Zeileneinzug"/>
        <w:numPr>
          <w:ilvl w:val="1"/>
          <w:numId w:val="9"/>
        </w:numPr>
        <w:tabs>
          <w:tab w:val="clear" w:pos="426"/>
          <w:tab w:val="clear" w:pos="709"/>
          <w:tab w:val="clear" w:pos="993"/>
          <w:tab w:val="clear" w:pos="1904"/>
          <w:tab w:val="left" w:pos="1260"/>
          <w:tab w:val="num" w:pos="1620"/>
        </w:tabs>
        <w:ind w:left="1620" w:right="1256" w:hanging="360"/>
        <w:jc w:val="both"/>
        <w:rPr>
          <w:rFonts w:ascii="Arial" w:hAnsi="Arial" w:cs="Arial"/>
          <w:sz w:val="20"/>
        </w:rPr>
      </w:pPr>
      <w:r>
        <w:rPr>
          <w:rFonts w:ascii="Arial" w:hAnsi="Arial" w:cs="Arial"/>
          <w:b/>
          <w:sz w:val="20"/>
        </w:rPr>
        <w:t>Stapel 2:</w:t>
      </w:r>
    </w:p>
    <w:p w:rsidR="001A7B11" w:rsidRDefault="001A7B11" w:rsidP="001A7B11">
      <w:pPr>
        <w:pStyle w:val="Textkrper-Zeileneinzug"/>
        <w:tabs>
          <w:tab w:val="clear" w:pos="426"/>
          <w:tab w:val="clear" w:pos="709"/>
          <w:tab w:val="clear" w:pos="993"/>
        </w:tabs>
        <w:ind w:left="1620" w:right="1256" w:firstLine="0"/>
        <w:jc w:val="both"/>
        <w:rPr>
          <w:rFonts w:ascii="Arial" w:hAnsi="Arial" w:cs="Arial"/>
          <w:sz w:val="20"/>
        </w:rPr>
      </w:pPr>
      <w:r>
        <w:rPr>
          <w:rFonts w:ascii="Arial" w:hAnsi="Arial" w:cs="Arial"/>
          <w:sz w:val="20"/>
        </w:rPr>
        <w:t>Ungekennzeichnet abgegebene Stimmzettel</w:t>
      </w:r>
      <w:r w:rsidRPr="00176611">
        <w:rPr>
          <w:rFonts w:ascii="Arial" w:hAnsi="Arial" w:cs="Arial"/>
          <w:sz w:val="20"/>
        </w:rPr>
        <w:t>,</w:t>
      </w:r>
      <w:r>
        <w:rPr>
          <w:rFonts w:ascii="Arial" w:hAnsi="Arial" w:cs="Arial"/>
          <w:sz w:val="20"/>
        </w:rPr>
        <w:t xml:space="preserve"> d. h. zweifelsfrei ungültige Stimmen,</w:t>
      </w:r>
    </w:p>
    <w:p w:rsidR="001A7B11" w:rsidRDefault="001A7B11" w:rsidP="001A7B11">
      <w:pPr>
        <w:pStyle w:val="Textkrper-Zeileneinzug"/>
        <w:tabs>
          <w:tab w:val="clear" w:pos="426"/>
          <w:tab w:val="clear" w:pos="709"/>
          <w:tab w:val="clear" w:pos="993"/>
        </w:tabs>
        <w:ind w:left="1620" w:right="1256" w:firstLine="0"/>
        <w:jc w:val="both"/>
        <w:rPr>
          <w:rFonts w:ascii="Arial" w:hAnsi="Arial" w:cs="Arial"/>
          <w:sz w:val="20"/>
        </w:rPr>
      </w:pPr>
    </w:p>
    <w:p w:rsidR="001A7B11" w:rsidRPr="00176611" w:rsidRDefault="001A7B11" w:rsidP="001A7B11">
      <w:pPr>
        <w:pStyle w:val="Textkrper-Zeileneinzug"/>
        <w:tabs>
          <w:tab w:val="clear" w:pos="426"/>
          <w:tab w:val="clear" w:pos="709"/>
          <w:tab w:val="clear" w:pos="993"/>
        </w:tabs>
        <w:ind w:left="1620" w:right="1256" w:firstLine="0"/>
        <w:jc w:val="both"/>
        <w:rPr>
          <w:rFonts w:ascii="Arial" w:hAnsi="Arial" w:cs="Arial"/>
          <w:sz w:val="20"/>
        </w:rPr>
      </w:pPr>
      <w:r>
        <w:rPr>
          <w:rFonts w:ascii="Arial" w:hAnsi="Arial" w:cs="Arial"/>
          <w:sz w:val="20"/>
        </w:rPr>
        <w:t>sowie</w:t>
      </w:r>
    </w:p>
    <w:p w:rsidR="001A7B11" w:rsidRPr="00C3429C" w:rsidRDefault="001A7B11" w:rsidP="001A7B11">
      <w:pPr>
        <w:pStyle w:val="Textkrper-Zeileneinzug"/>
        <w:tabs>
          <w:tab w:val="clear" w:pos="426"/>
          <w:tab w:val="clear" w:pos="709"/>
          <w:tab w:val="left" w:pos="1260"/>
          <w:tab w:val="num" w:pos="1620"/>
        </w:tabs>
        <w:ind w:left="1620" w:right="1256" w:hanging="360"/>
        <w:jc w:val="both"/>
        <w:rPr>
          <w:rFonts w:ascii="Arial" w:hAnsi="Arial" w:cs="Arial"/>
          <w:sz w:val="20"/>
        </w:rPr>
      </w:pPr>
    </w:p>
    <w:p w:rsidR="001A7B11" w:rsidRDefault="001A7B11" w:rsidP="001A7B11">
      <w:pPr>
        <w:pStyle w:val="Textkrper-Zeileneinzug"/>
        <w:numPr>
          <w:ilvl w:val="1"/>
          <w:numId w:val="9"/>
        </w:numPr>
        <w:tabs>
          <w:tab w:val="clear" w:pos="426"/>
          <w:tab w:val="clear" w:pos="709"/>
          <w:tab w:val="clear" w:pos="993"/>
          <w:tab w:val="clear" w:pos="1904"/>
          <w:tab w:val="left" w:pos="1260"/>
          <w:tab w:val="num" w:pos="1620"/>
        </w:tabs>
        <w:ind w:left="1620" w:right="1256" w:hanging="360"/>
        <w:jc w:val="both"/>
        <w:rPr>
          <w:rFonts w:ascii="Arial" w:hAnsi="Arial" w:cs="Arial"/>
          <w:sz w:val="20"/>
        </w:rPr>
      </w:pPr>
      <w:r>
        <w:rPr>
          <w:rFonts w:ascii="Arial" w:hAnsi="Arial" w:cs="Arial"/>
          <w:b/>
          <w:sz w:val="20"/>
        </w:rPr>
        <w:t>Stapel 3:</w:t>
      </w:r>
    </w:p>
    <w:p w:rsidR="001A7B11" w:rsidRPr="00C3429C" w:rsidRDefault="001A7B11" w:rsidP="001A7B11">
      <w:pPr>
        <w:pStyle w:val="Textkrper-Zeileneinzug"/>
        <w:tabs>
          <w:tab w:val="clear" w:pos="426"/>
          <w:tab w:val="clear" w:pos="709"/>
          <w:tab w:val="clear" w:pos="993"/>
        </w:tabs>
        <w:ind w:left="1620" w:right="1256" w:firstLine="0"/>
        <w:jc w:val="both"/>
        <w:rPr>
          <w:rFonts w:ascii="Arial" w:hAnsi="Arial" w:cs="Arial"/>
          <w:sz w:val="20"/>
        </w:rPr>
      </w:pPr>
      <w:r>
        <w:rPr>
          <w:rFonts w:ascii="Arial" w:hAnsi="Arial" w:cs="Arial"/>
          <w:sz w:val="20"/>
        </w:rPr>
        <w:t xml:space="preserve">Stimmzettel, die </w:t>
      </w:r>
      <w:r>
        <w:rPr>
          <w:rFonts w:ascii="Arial" w:hAnsi="Arial" w:cs="Arial"/>
          <w:b/>
          <w:sz w:val="20"/>
        </w:rPr>
        <w:t>Anlass zu Bedenken</w:t>
      </w:r>
      <w:r>
        <w:rPr>
          <w:rFonts w:ascii="Arial" w:hAnsi="Arial" w:cs="Arial"/>
          <w:sz w:val="20"/>
        </w:rPr>
        <w:t xml:space="preserve"> geben und über die der Wahlvorstand später Beschluss fassen muss.</w:t>
      </w:r>
    </w:p>
    <w:p w:rsidR="001A7B11" w:rsidRPr="00C3429C" w:rsidRDefault="001A7B11" w:rsidP="001A7B11">
      <w:pPr>
        <w:pStyle w:val="Textkrper-Zeileneinzug"/>
        <w:tabs>
          <w:tab w:val="clear" w:pos="426"/>
          <w:tab w:val="clear" w:pos="709"/>
          <w:tab w:val="left" w:pos="1260"/>
          <w:tab w:val="left" w:pos="2340"/>
        </w:tabs>
        <w:ind w:left="2340" w:right="1256" w:hanging="1080"/>
        <w:jc w:val="both"/>
        <w:rPr>
          <w:rFonts w:ascii="Arial" w:hAnsi="Arial" w:cs="Arial"/>
          <w:sz w:val="20"/>
        </w:rPr>
      </w:pPr>
    </w:p>
    <w:p w:rsidR="001A7B11" w:rsidRPr="00C3429C" w:rsidRDefault="001A7B11" w:rsidP="001A7B11">
      <w:pPr>
        <w:tabs>
          <w:tab w:val="left" w:pos="426"/>
          <w:tab w:val="left" w:pos="709"/>
          <w:tab w:val="left" w:pos="851"/>
          <w:tab w:val="left" w:pos="2340"/>
        </w:tabs>
        <w:ind w:left="2340" w:right="1256" w:hanging="1080"/>
        <w:jc w:val="both"/>
        <w:rPr>
          <w:rFonts w:ascii="Arial" w:hAnsi="Arial" w:cs="Arial"/>
          <w:sz w:val="20"/>
          <w:szCs w:val="20"/>
        </w:rPr>
      </w:pPr>
    </w:p>
    <w:p w:rsidR="001A7B11" w:rsidRPr="00C3429C" w:rsidRDefault="001A7B11" w:rsidP="001A7B11">
      <w:pPr>
        <w:numPr>
          <w:ilvl w:val="0"/>
          <w:numId w:val="10"/>
        </w:numPr>
        <w:tabs>
          <w:tab w:val="left" w:pos="540"/>
        </w:tabs>
        <w:ind w:right="1256"/>
        <w:jc w:val="both"/>
        <w:rPr>
          <w:rFonts w:ascii="Arial" w:hAnsi="Arial" w:cs="Arial"/>
          <w:sz w:val="20"/>
          <w:szCs w:val="20"/>
        </w:rPr>
      </w:pPr>
      <w:r>
        <w:rPr>
          <w:rFonts w:ascii="Arial" w:hAnsi="Arial" w:cs="Arial"/>
          <w:sz w:val="20"/>
          <w:szCs w:val="20"/>
        </w:rPr>
        <w:t>Die Beisitzerinnen und Beisitzer behalten die Stapel unter Aufsicht.</w:t>
      </w:r>
    </w:p>
    <w:p w:rsidR="001A7B11" w:rsidRPr="00C3429C" w:rsidRDefault="001A7B11" w:rsidP="001A7B11">
      <w:pPr>
        <w:tabs>
          <w:tab w:val="left" w:pos="540"/>
        </w:tabs>
        <w:ind w:left="540" w:right="1256" w:hanging="540"/>
        <w:jc w:val="both"/>
        <w:rPr>
          <w:rFonts w:ascii="Arial" w:hAnsi="Arial" w:cs="Arial"/>
          <w:sz w:val="20"/>
          <w:szCs w:val="20"/>
        </w:rPr>
      </w:pPr>
    </w:p>
    <w:p w:rsidR="001A7B11" w:rsidRDefault="001A7B11" w:rsidP="001A7B11">
      <w:pPr>
        <w:numPr>
          <w:ilvl w:val="0"/>
          <w:numId w:val="10"/>
        </w:numPr>
        <w:tabs>
          <w:tab w:val="left" w:pos="540"/>
        </w:tabs>
        <w:ind w:right="1256"/>
        <w:jc w:val="both"/>
        <w:rPr>
          <w:rFonts w:ascii="Arial" w:hAnsi="Arial" w:cs="Arial"/>
          <w:sz w:val="20"/>
          <w:szCs w:val="20"/>
        </w:rPr>
      </w:pPr>
      <w:r>
        <w:rPr>
          <w:rFonts w:ascii="Arial" w:hAnsi="Arial" w:cs="Arial"/>
          <w:sz w:val="20"/>
          <w:szCs w:val="20"/>
        </w:rPr>
        <w:t xml:space="preserve">Die </w:t>
      </w:r>
      <w:r w:rsidR="000E29CF">
        <w:rPr>
          <w:rFonts w:ascii="Arial" w:hAnsi="Arial" w:cs="Arial"/>
          <w:sz w:val="20"/>
          <w:szCs w:val="20"/>
        </w:rPr>
        <w:t xml:space="preserve">nach „Ja“- und „Nein“-Stimmen geordneten </w:t>
      </w:r>
      <w:r>
        <w:rPr>
          <w:rFonts w:ascii="Arial" w:hAnsi="Arial" w:cs="Arial"/>
          <w:sz w:val="20"/>
          <w:szCs w:val="20"/>
        </w:rPr>
        <w:t xml:space="preserve">Stimmzettel aus </w:t>
      </w:r>
      <w:r w:rsidRPr="00802FCA">
        <w:rPr>
          <w:rFonts w:ascii="Arial" w:hAnsi="Arial" w:cs="Arial"/>
          <w:b/>
          <w:sz w:val="20"/>
          <w:szCs w:val="20"/>
        </w:rPr>
        <w:t>Stapel 1</w:t>
      </w:r>
      <w:r>
        <w:rPr>
          <w:rFonts w:ascii="Arial" w:hAnsi="Arial" w:cs="Arial"/>
          <w:sz w:val="20"/>
          <w:szCs w:val="20"/>
        </w:rPr>
        <w:t xml:space="preserve"> werden nacheinander </w:t>
      </w:r>
      <w:r w:rsidR="006B7F47">
        <w:rPr>
          <w:rFonts w:ascii="Arial" w:hAnsi="Arial" w:cs="Arial"/>
          <w:sz w:val="20"/>
          <w:szCs w:val="20"/>
        </w:rPr>
        <w:t xml:space="preserve">vom Wahlvorstand unter gegenseitiger Kontrolle </w:t>
      </w:r>
      <w:r>
        <w:rPr>
          <w:rFonts w:ascii="Arial" w:hAnsi="Arial" w:cs="Arial"/>
          <w:sz w:val="20"/>
          <w:szCs w:val="20"/>
        </w:rPr>
        <w:t xml:space="preserve">überprüft, ob die Stimmzettel eines jeden Stapels gleich gekennzeichnet sind. </w:t>
      </w:r>
      <w:r w:rsidR="006B7F47">
        <w:rPr>
          <w:rFonts w:ascii="Arial" w:hAnsi="Arial" w:cs="Arial"/>
          <w:sz w:val="20"/>
          <w:szCs w:val="20"/>
        </w:rPr>
        <w:t>Dabei wird für jeden Stapel laut angesagt</w:t>
      </w:r>
      <w:r>
        <w:rPr>
          <w:rFonts w:ascii="Arial" w:hAnsi="Arial" w:cs="Arial"/>
          <w:sz w:val="20"/>
          <w:szCs w:val="20"/>
        </w:rPr>
        <w:t xml:space="preserve">, </w:t>
      </w:r>
      <w:r w:rsidR="00D346AC">
        <w:rPr>
          <w:rFonts w:ascii="Arial" w:hAnsi="Arial" w:cs="Arial"/>
          <w:sz w:val="20"/>
          <w:szCs w:val="20"/>
        </w:rPr>
        <w:t>ob er „Ja“- oder „Nein“-Stimmen</w:t>
      </w:r>
      <w:r>
        <w:rPr>
          <w:rFonts w:ascii="Arial" w:hAnsi="Arial" w:cs="Arial"/>
          <w:sz w:val="20"/>
          <w:szCs w:val="20"/>
        </w:rPr>
        <w:t xml:space="preserve"> enthält. Gibt ein Stimmzettel </w:t>
      </w:r>
      <w:r w:rsidR="006B7F47">
        <w:rPr>
          <w:rFonts w:ascii="Arial" w:hAnsi="Arial" w:cs="Arial"/>
          <w:sz w:val="20"/>
          <w:szCs w:val="20"/>
        </w:rPr>
        <w:t>dem Wahlvorstand</w:t>
      </w:r>
      <w:r>
        <w:rPr>
          <w:rFonts w:ascii="Arial" w:hAnsi="Arial" w:cs="Arial"/>
          <w:sz w:val="20"/>
          <w:szCs w:val="20"/>
        </w:rPr>
        <w:t xml:space="preserve"> Anlass zu Bedenken, so </w:t>
      </w:r>
      <w:r w:rsidR="00AF183E">
        <w:rPr>
          <w:rFonts w:ascii="Arial" w:hAnsi="Arial" w:cs="Arial"/>
          <w:sz w:val="20"/>
          <w:szCs w:val="20"/>
        </w:rPr>
        <w:t>wird dieser</w:t>
      </w:r>
      <w:r>
        <w:rPr>
          <w:rFonts w:ascii="Arial" w:hAnsi="Arial" w:cs="Arial"/>
          <w:sz w:val="20"/>
          <w:szCs w:val="20"/>
        </w:rPr>
        <w:t xml:space="preserve"> Stimmzettel dem Stapel 3 bei</w:t>
      </w:r>
      <w:r w:rsidR="00AF183E">
        <w:rPr>
          <w:rFonts w:ascii="Arial" w:hAnsi="Arial" w:cs="Arial"/>
          <w:sz w:val="20"/>
          <w:szCs w:val="20"/>
        </w:rPr>
        <w:t>gefügt</w:t>
      </w:r>
      <w:r>
        <w:rPr>
          <w:rFonts w:ascii="Arial" w:hAnsi="Arial" w:cs="Arial"/>
          <w:sz w:val="20"/>
          <w:szCs w:val="20"/>
        </w:rPr>
        <w:t>.</w:t>
      </w:r>
    </w:p>
    <w:p w:rsidR="001A7B11" w:rsidRDefault="001A7B11" w:rsidP="001A7B11">
      <w:pPr>
        <w:tabs>
          <w:tab w:val="left" w:pos="540"/>
        </w:tabs>
        <w:ind w:right="1256"/>
        <w:jc w:val="both"/>
        <w:rPr>
          <w:rFonts w:ascii="Arial" w:hAnsi="Arial" w:cs="Arial"/>
          <w:sz w:val="20"/>
          <w:szCs w:val="20"/>
        </w:rPr>
      </w:pPr>
    </w:p>
    <w:p w:rsidR="001A7B11" w:rsidRDefault="001A7B11" w:rsidP="001A7B11">
      <w:pPr>
        <w:numPr>
          <w:ilvl w:val="0"/>
          <w:numId w:val="10"/>
        </w:numPr>
        <w:tabs>
          <w:tab w:val="left" w:pos="540"/>
        </w:tabs>
        <w:ind w:right="1256"/>
        <w:jc w:val="both"/>
        <w:rPr>
          <w:rFonts w:ascii="Arial" w:hAnsi="Arial" w:cs="Arial"/>
          <w:sz w:val="20"/>
          <w:szCs w:val="20"/>
        </w:rPr>
      </w:pPr>
      <w:r>
        <w:rPr>
          <w:rFonts w:ascii="Arial" w:hAnsi="Arial" w:cs="Arial"/>
          <w:sz w:val="20"/>
          <w:szCs w:val="20"/>
        </w:rPr>
        <w:t xml:space="preserve">Danach wird der </w:t>
      </w:r>
      <w:r w:rsidRPr="006271DD">
        <w:rPr>
          <w:rFonts w:ascii="Arial" w:hAnsi="Arial" w:cs="Arial"/>
          <w:b/>
          <w:sz w:val="20"/>
          <w:szCs w:val="20"/>
        </w:rPr>
        <w:t>Stapel 2</w:t>
      </w:r>
      <w:r>
        <w:rPr>
          <w:rFonts w:ascii="Arial" w:hAnsi="Arial" w:cs="Arial"/>
          <w:sz w:val="20"/>
          <w:szCs w:val="20"/>
        </w:rPr>
        <w:t xml:space="preserve"> mit den ungekennzeichneten Stimmzetteln überprüft</w:t>
      </w:r>
      <w:r w:rsidR="006B7F47">
        <w:rPr>
          <w:rFonts w:ascii="Arial" w:hAnsi="Arial" w:cs="Arial"/>
          <w:sz w:val="20"/>
          <w:szCs w:val="20"/>
        </w:rPr>
        <w:t xml:space="preserve"> und laut angesagt, </w:t>
      </w:r>
      <w:r>
        <w:rPr>
          <w:rFonts w:ascii="Arial" w:hAnsi="Arial" w:cs="Arial"/>
          <w:sz w:val="20"/>
          <w:szCs w:val="20"/>
        </w:rPr>
        <w:t>dass die Stimmen ungültig sind.</w:t>
      </w:r>
    </w:p>
    <w:p w:rsidR="001A7B11" w:rsidRDefault="001A7B11" w:rsidP="001A7B11">
      <w:pPr>
        <w:tabs>
          <w:tab w:val="left" w:pos="540"/>
        </w:tabs>
        <w:ind w:left="1260" w:right="1256"/>
        <w:jc w:val="both"/>
        <w:rPr>
          <w:rFonts w:ascii="Arial" w:hAnsi="Arial" w:cs="Arial"/>
          <w:sz w:val="20"/>
          <w:szCs w:val="20"/>
        </w:rPr>
      </w:pPr>
    </w:p>
    <w:p w:rsidR="001A7B11" w:rsidRDefault="00707886" w:rsidP="001A7B11">
      <w:pPr>
        <w:numPr>
          <w:ilvl w:val="0"/>
          <w:numId w:val="10"/>
        </w:numPr>
        <w:tabs>
          <w:tab w:val="left" w:pos="540"/>
        </w:tabs>
        <w:ind w:right="1256"/>
        <w:jc w:val="both"/>
        <w:rPr>
          <w:rFonts w:ascii="Arial" w:hAnsi="Arial" w:cs="Arial"/>
          <w:sz w:val="20"/>
          <w:szCs w:val="20"/>
        </w:rPr>
      </w:pPr>
      <w:r w:rsidRPr="00AF5BF7">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5829300</wp:posOffset>
                </wp:positionH>
                <wp:positionV relativeFrom="paragraph">
                  <wp:posOffset>-1270</wp:posOffset>
                </wp:positionV>
                <wp:extent cx="760730" cy="686435"/>
                <wp:effectExtent l="0" t="0" r="1270" b="63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8B6" w:rsidRDefault="009C28B6" w:rsidP="001A7B11">
                            <w:r w:rsidRPr="00DE198B">
                              <w:rPr>
                                <w:noProof/>
                              </w:rPr>
                              <w:drawing>
                                <wp:inline distT="0" distB="0" distL="0" distR="0">
                                  <wp:extent cx="248920" cy="24892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9C28B6" w:rsidRDefault="009C28B6" w:rsidP="001A7B11">
                            <w:pPr>
                              <w:rPr>
                                <w:rFonts w:ascii="Arial" w:hAnsi="Arial" w:cs="Arial"/>
                                <w:b/>
                                <w:sz w:val="20"/>
                                <w:szCs w:val="20"/>
                              </w:rPr>
                            </w:pPr>
                            <w:r>
                              <w:rPr>
                                <w:rFonts w:ascii="Arial" w:hAnsi="Arial" w:cs="Arial"/>
                                <w:b/>
                                <w:sz w:val="20"/>
                                <w:szCs w:val="20"/>
                              </w:rPr>
                              <w:t xml:space="preserve">Nr. 4.2 </w:t>
                            </w:r>
                          </w:p>
                          <w:p w:rsidR="009C28B6" w:rsidRPr="00DE198B" w:rsidRDefault="009C28B6" w:rsidP="001A7B11">
                            <w:pPr>
                              <w:rPr>
                                <w:rFonts w:ascii="Arial" w:hAnsi="Arial" w:cs="Arial"/>
                                <w:b/>
                                <w:sz w:val="20"/>
                                <w:szCs w:val="20"/>
                              </w:rPr>
                            </w:pPr>
                            <w:r>
                              <w:rPr>
                                <w:rFonts w:ascii="Arial" w:hAnsi="Arial" w:cs="Arial"/>
                                <w:b/>
                                <w:sz w:val="20"/>
                                <w:szCs w:val="20"/>
                              </w:rPr>
                              <w:t>und 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459pt;margin-top:-.1pt;width:59.9pt;height:5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gXtw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" filled="f" stroked="f">
                <v:textbox>
                  <w:txbxContent>
                    <w:p w:rsidR="009C28B6" w:rsidRDefault="009C28B6" w:rsidP="001A7B11">
                      <w:r w:rsidRPr="00DE198B">
                        <w:rPr>
                          <w:noProof/>
                        </w:rPr>
                        <w:drawing>
                          <wp:inline distT="0" distB="0" distL="0" distR="0">
                            <wp:extent cx="248920" cy="24892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9C28B6" w:rsidRDefault="009C28B6" w:rsidP="001A7B11">
                      <w:pPr>
                        <w:rPr>
                          <w:rFonts w:ascii="Arial" w:hAnsi="Arial" w:cs="Arial"/>
                          <w:b/>
                          <w:sz w:val="20"/>
                          <w:szCs w:val="20"/>
                        </w:rPr>
                      </w:pPr>
                      <w:r>
                        <w:rPr>
                          <w:rFonts w:ascii="Arial" w:hAnsi="Arial" w:cs="Arial"/>
                          <w:b/>
                          <w:sz w:val="20"/>
                          <w:szCs w:val="20"/>
                        </w:rPr>
                        <w:t xml:space="preserve">Nr. 4.2 </w:t>
                      </w:r>
                    </w:p>
                    <w:p w:rsidR="009C28B6" w:rsidRPr="00DE198B" w:rsidRDefault="009C28B6" w:rsidP="001A7B11">
                      <w:pPr>
                        <w:rPr>
                          <w:rFonts w:ascii="Arial" w:hAnsi="Arial" w:cs="Arial"/>
                          <w:b/>
                          <w:sz w:val="20"/>
                          <w:szCs w:val="20"/>
                        </w:rPr>
                      </w:pPr>
                      <w:r>
                        <w:rPr>
                          <w:rFonts w:ascii="Arial" w:hAnsi="Arial" w:cs="Arial"/>
                          <w:b/>
                          <w:sz w:val="20"/>
                          <w:szCs w:val="20"/>
                        </w:rPr>
                        <w:t>und 4.3</w:t>
                      </w:r>
                    </w:p>
                  </w:txbxContent>
                </v:textbox>
              </v:shape>
            </w:pict>
          </mc:Fallback>
        </mc:AlternateContent>
      </w:r>
      <w:r w:rsidR="001A7B11">
        <w:rPr>
          <w:rFonts w:ascii="Arial" w:hAnsi="Arial" w:cs="Arial"/>
          <w:sz w:val="20"/>
          <w:szCs w:val="20"/>
        </w:rPr>
        <w:t xml:space="preserve">Im Anschluss daran zählen je zwei beisitzende Mitglieder nacheinander die Stimmzettel unter gegenseitiger Kontrolle. Die so ermittelten Zahlen der abgegebenen gültigen </w:t>
      </w:r>
      <w:r w:rsidR="00D346AC">
        <w:rPr>
          <w:rFonts w:ascii="Arial" w:hAnsi="Arial" w:cs="Arial"/>
          <w:sz w:val="20"/>
          <w:szCs w:val="20"/>
        </w:rPr>
        <w:t>„Ja“- und „Nein“-</w:t>
      </w:r>
      <w:r w:rsidR="001A7B11">
        <w:rPr>
          <w:rFonts w:ascii="Arial" w:hAnsi="Arial" w:cs="Arial"/>
          <w:sz w:val="20"/>
          <w:szCs w:val="20"/>
        </w:rPr>
        <w:t xml:space="preserve">Stimmen und der ungültigen Stimmen werden </w:t>
      </w:r>
      <w:r w:rsidR="006B7F47">
        <w:rPr>
          <w:rFonts w:ascii="Arial" w:hAnsi="Arial" w:cs="Arial"/>
          <w:sz w:val="20"/>
          <w:szCs w:val="20"/>
        </w:rPr>
        <w:t xml:space="preserve">mündlich bekannt gegeben und </w:t>
      </w:r>
      <w:r w:rsidR="001A7B11">
        <w:rPr>
          <w:rFonts w:ascii="Arial" w:hAnsi="Arial" w:cs="Arial"/>
          <w:sz w:val="20"/>
          <w:szCs w:val="20"/>
        </w:rPr>
        <w:t xml:space="preserve">von der Schriftführerin oder dem Schriftführer als Zwischensumme (ZS) I unter Nr. 4.2 (ungültige Stimmen) und 4.3 (gültige Stimmen) der </w:t>
      </w:r>
      <w:r w:rsidR="00D346AC">
        <w:rPr>
          <w:rFonts w:ascii="Arial" w:hAnsi="Arial" w:cs="Arial"/>
          <w:sz w:val="20"/>
          <w:szCs w:val="20"/>
        </w:rPr>
        <w:t>Abstimmungs</w:t>
      </w:r>
      <w:r w:rsidR="001A7B11">
        <w:rPr>
          <w:rFonts w:ascii="Arial" w:hAnsi="Arial" w:cs="Arial"/>
          <w:sz w:val="20"/>
          <w:szCs w:val="20"/>
        </w:rPr>
        <w:t>niederschrift eingetragen.</w:t>
      </w:r>
    </w:p>
    <w:p w:rsidR="001A7B11" w:rsidRPr="00C3429C" w:rsidRDefault="001A7B11" w:rsidP="001A7B11">
      <w:pPr>
        <w:ind w:right="1256"/>
        <w:jc w:val="both"/>
        <w:rPr>
          <w:rFonts w:ascii="Arial" w:hAnsi="Arial" w:cs="Arial"/>
          <w:sz w:val="20"/>
          <w:szCs w:val="20"/>
        </w:rPr>
      </w:pPr>
    </w:p>
    <w:p w:rsidR="001A7B11" w:rsidRDefault="00707886" w:rsidP="001A7B11">
      <w:pPr>
        <w:numPr>
          <w:ilvl w:val="0"/>
          <w:numId w:val="10"/>
        </w:numPr>
        <w:ind w:right="1256"/>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5943600</wp:posOffset>
                </wp:positionH>
                <wp:positionV relativeFrom="paragraph">
                  <wp:posOffset>1307465</wp:posOffset>
                </wp:positionV>
                <wp:extent cx="800100" cy="571500"/>
                <wp:effectExtent l="0" t="254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8B6" w:rsidRDefault="009C28B6" w:rsidP="001A7B11">
                            <w:r w:rsidRPr="00DE198B">
                              <w:rPr>
                                <w:noProof/>
                              </w:rPr>
                              <w:drawing>
                                <wp:inline distT="0" distB="0" distL="0" distR="0">
                                  <wp:extent cx="248920" cy="24892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9C28B6" w:rsidRPr="00DE198B" w:rsidRDefault="009C28B6" w:rsidP="001A7B11">
                            <w:pPr>
                              <w:rPr>
                                <w:rFonts w:ascii="Arial" w:hAnsi="Arial" w:cs="Arial"/>
                                <w:b/>
                                <w:sz w:val="20"/>
                                <w:szCs w:val="20"/>
                              </w:rPr>
                            </w:pPr>
                            <w:r>
                              <w:rPr>
                                <w:rFonts w:ascii="Arial" w:hAnsi="Arial" w:cs="Arial"/>
                                <w:b/>
                                <w:sz w:val="20"/>
                                <w:szCs w:val="20"/>
                              </w:rPr>
                              <w:t>Nr. 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468pt;margin-top:102.95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9r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" filled="f" stroked="f">
                <v:textbox>
                  <w:txbxContent>
                    <w:p w:rsidR="009C28B6" w:rsidRDefault="009C28B6" w:rsidP="001A7B11">
                      <w:r w:rsidRPr="00DE198B">
                        <w:rPr>
                          <w:noProof/>
                        </w:rPr>
                        <w:drawing>
                          <wp:inline distT="0" distB="0" distL="0" distR="0">
                            <wp:extent cx="248920" cy="24892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9C28B6" w:rsidRPr="00DE198B" w:rsidRDefault="009C28B6" w:rsidP="001A7B11">
                      <w:pPr>
                        <w:rPr>
                          <w:rFonts w:ascii="Arial" w:hAnsi="Arial" w:cs="Arial"/>
                          <w:b/>
                          <w:sz w:val="20"/>
                          <w:szCs w:val="20"/>
                        </w:rPr>
                      </w:pPr>
                      <w:r>
                        <w:rPr>
                          <w:rFonts w:ascii="Arial" w:hAnsi="Arial" w:cs="Arial"/>
                          <w:b/>
                          <w:sz w:val="20"/>
                          <w:szCs w:val="20"/>
                        </w:rPr>
                        <w:t>Nr. 4.4</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5829300</wp:posOffset>
                </wp:positionH>
                <wp:positionV relativeFrom="paragraph">
                  <wp:posOffset>215900</wp:posOffset>
                </wp:positionV>
                <wp:extent cx="798830" cy="735330"/>
                <wp:effectExtent l="0" t="0" r="1270" b="127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73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8B6" w:rsidRDefault="009C28B6" w:rsidP="001A7B11">
                            <w:r w:rsidRPr="00DE198B">
                              <w:rPr>
                                <w:noProof/>
                              </w:rPr>
                              <w:drawing>
                                <wp:inline distT="0" distB="0" distL="0" distR="0">
                                  <wp:extent cx="248920" cy="24892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9C28B6" w:rsidRDefault="009C28B6" w:rsidP="001A7B11">
                            <w:pPr>
                              <w:rPr>
                                <w:rFonts w:ascii="Arial" w:hAnsi="Arial" w:cs="Arial"/>
                                <w:b/>
                                <w:sz w:val="20"/>
                                <w:szCs w:val="20"/>
                              </w:rPr>
                            </w:pPr>
                            <w:r>
                              <w:rPr>
                                <w:rFonts w:ascii="Arial" w:hAnsi="Arial" w:cs="Arial"/>
                                <w:b/>
                                <w:sz w:val="20"/>
                                <w:szCs w:val="20"/>
                              </w:rPr>
                              <w:t>Nr. 4.2</w:t>
                            </w:r>
                          </w:p>
                          <w:p w:rsidR="009C28B6" w:rsidRPr="00DE198B" w:rsidRDefault="009C28B6" w:rsidP="001A7B11">
                            <w:pPr>
                              <w:rPr>
                                <w:rFonts w:ascii="Arial" w:hAnsi="Arial" w:cs="Arial"/>
                                <w:b/>
                                <w:sz w:val="20"/>
                                <w:szCs w:val="20"/>
                              </w:rPr>
                            </w:pPr>
                            <w:r>
                              <w:rPr>
                                <w:rFonts w:ascii="Arial" w:hAnsi="Arial" w:cs="Arial"/>
                                <w:b/>
                                <w:sz w:val="20"/>
                                <w:szCs w:val="20"/>
                              </w:rPr>
                              <w:t>und  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459pt;margin-top:17pt;width:62.9pt;height:5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G0uA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" filled="f" stroked="f">
                <v:textbox>
                  <w:txbxContent>
                    <w:p w:rsidR="009C28B6" w:rsidRDefault="009C28B6" w:rsidP="001A7B11">
                      <w:r w:rsidRPr="00DE198B">
                        <w:rPr>
                          <w:noProof/>
                        </w:rPr>
                        <w:drawing>
                          <wp:inline distT="0" distB="0" distL="0" distR="0">
                            <wp:extent cx="248920" cy="24892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9C28B6" w:rsidRDefault="009C28B6" w:rsidP="001A7B11">
                      <w:pPr>
                        <w:rPr>
                          <w:rFonts w:ascii="Arial" w:hAnsi="Arial" w:cs="Arial"/>
                          <w:b/>
                          <w:sz w:val="20"/>
                          <w:szCs w:val="20"/>
                        </w:rPr>
                      </w:pPr>
                      <w:r>
                        <w:rPr>
                          <w:rFonts w:ascii="Arial" w:hAnsi="Arial" w:cs="Arial"/>
                          <w:b/>
                          <w:sz w:val="20"/>
                          <w:szCs w:val="20"/>
                        </w:rPr>
                        <w:t>Nr. 4.2</w:t>
                      </w:r>
                    </w:p>
                    <w:p w:rsidR="009C28B6" w:rsidRPr="00DE198B" w:rsidRDefault="009C28B6" w:rsidP="001A7B11">
                      <w:pPr>
                        <w:rPr>
                          <w:rFonts w:ascii="Arial" w:hAnsi="Arial" w:cs="Arial"/>
                          <w:b/>
                          <w:sz w:val="20"/>
                          <w:szCs w:val="20"/>
                        </w:rPr>
                      </w:pPr>
                      <w:proofErr w:type="gramStart"/>
                      <w:r>
                        <w:rPr>
                          <w:rFonts w:ascii="Arial" w:hAnsi="Arial" w:cs="Arial"/>
                          <w:b/>
                          <w:sz w:val="20"/>
                          <w:szCs w:val="20"/>
                        </w:rPr>
                        <w:t>und  4.3</w:t>
                      </w:r>
                      <w:proofErr w:type="gramEnd"/>
                    </w:p>
                  </w:txbxContent>
                </v:textbox>
              </v:shape>
            </w:pict>
          </mc:Fallback>
        </mc:AlternateContent>
      </w:r>
      <w:r w:rsidR="001A7B11">
        <w:rPr>
          <w:rFonts w:ascii="Arial" w:hAnsi="Arial" w:cs="Arial"/>
          <w:sz w:val="20"/>
          <w:szCs w:val="20"/>
        </w:rPr>
        <w:t xml:space="preserve">Über die Gültigkeit der Stimmzettel in </w:t>
      </w:r>
      <w:r w:rsidR="001A7B11">
        <w:rPr>
          <w:rFonts w:ascii="Arial" w:hAnsi="Arial" w:cs="Arial"/>
          <w:b/>
          <w:sz w:val="20"/>
          <w:szCs w:val="20"/>
        </w:rPr>
        <w:t>Stapel 3 beschließt der Wahlvorstand</w:t>
      </w:r>
      <w:r w:rsidR="001A7B11">
        <w:rPr>
          <w:rFonts w:ascii="Arial" w:hAnsi="Arial" w:cs="Arial"/>
          <w:sz w:val="20"/>
          <w:szCs w:val="20"/>
        </w:rPr>
        <w:t>; d</w:t>
      </w:r>
      <w:r w:rsidR="001A7B11" w:rsidRPr="00C3429C">
        <w:rPr>
          <w:rFonts w:ascii="Arial" w:hAnsi="Arial" w:cs="Arial"/>
          <w:sz w:val="20"/>
          <w:szCs w:val="20"/>
        </w:rPr>
        <w:t>ie Wahlvorsteherin oder der Wahlvorsteher gibt die Entscheidung des Wahlvor</w:t>
      </w:r>
      <w:r w:rsidR="001A7B11">
        <w:rPr>
          <w:rFonts w:ascii="Arial" w:hAnsi="Arial" w:cs="Arial"/>
          <w:sz w:val="20"/>
          <w:szCs w:val="20"/>
        </w:rPr>
        <w:t>stand</w:t>
      </w:r>
      <w:r w:rsidR="001A7B11" w:rsidRPr="00C3429C">
        <w:rPr>
          <w:rFonts w:ascii="Arial" w:hAnsi="Arial" w:cs="Arial"/>
          <w:sz w:val="20"/>
          <w:szCs w:val="20"/>
        </w:rPr>
        <w:t>s einzeln mündlich bekannt</w:t>
      </w:r>
      <w:r w:rsidR="001A7B11">
        <w:rPr>
          <w:rFonts w:ascii="Arial" w:hAnsi="Arial" w:cs="Arial"/>
          <w:sz w:val="20"/>
          <w:szCs w:val="20"/>
        </w:rPr>
        <w:t xml:space="preserve"> und sagt bei gültigen Stimmen an, </w:t>
      </w:r>
      <w:r w:rsidR="00D346AC">
        <w:rPr>
          <w:rFonts w:ascii="Arial" w:hAnsi="Arial" w:cs="Arial"/>
          <w:sz w:val="20"/>
          <w:szCs w:val="20"/>
        </w:rPr>
        <w:t xml:space="preserve">ob eine „Ja“- oder „Nein“-Stimme </w:t>
      </w:r>
      <w:r w:rsidR="001A7B11">
        <w:rPr>
          <w:rFonts w:ascii="Arial" w:hAnsi="Arial" w:cs="Arial"/>
          <w:sz w:val="20"/>
          <w:szCs w:val="20"/>
        </w:rPr>
        <w:t xml:space="preserve">abgegeben wurde. </w:t>
      </w:r>
      <w:r w:rsidR="001A7B11" w:rsidRPr="00C3429C">
        <w:rPr>
          <w:rFonts w:ascii="Arial" w:hAnsi="Arial" w:cs="Arial"/>
          <w:sz w:val="20"/>
          <w:szCs w:val="20"/>
        </w:rPr>
        <w:t xml:space="preserve">Sie oder er vermerkt auf </w:t>
      </w:r>
      <w:r w:rsidR="001A7B11">
        <w:rPr>
          <w:rFonts w:ascii="Arial" w:hAnsi="Arial" w:cs="Arial"/>
          <w:sz w:val="20"/>
          <w:szCs w:val="20"/>
        </w:rPr>
        <w:t>jedem</w:t>
      </w:r>
      <w:r w:rsidR="001A7B11" w:rsidRPr="00C3429C">
        <w:rPr>
          <w:rFonts w:ascii="Arial" w:hAnsi="Arial" w:cs="Arial"/>
          <w:sz w:val="20"/>
          <w:szCs w:val="20"/>
        </w:rPr>
        <w:t xml:space="preserve"> Stimmzettel die Tatsache, dass </w:t>
      </w:r>
      <w:r w:rsidR="001A7B11">
        <w:rPr>
          <w:rFonts w:ascii="Arial" w:hAnsi="Arial" w:cs="Arial"/>
          <w:sz w:val="20"/>
          <w:szCs w:val="20"/>
        </w:rPr>
        <w:t>über ihn</w:t>
      </w:r>
      <w:r w:rsidR="001A7B11" w:rsidRPr="00C3429C">
        <w:rPr>
          <w:rFonts w:ascii="Arial" w:hAnsi="Arial" w:cs="Arial"/>
          <w:sz w:val="20"/>
          <w:szCs w:val="20"/>
        </w:rPr>
        <w:t xml:space="preserve"> Beschluss gefasst wurde („B“) und, ob </w:t>
      </w:r>
      <w:r w:rsidR="001A7B11">
        <w:rPr>
          <w:rFonts w:ascii="Arial" w:hAnsi="Arial" w:cs="Arial"/>
          <w:sz w:val="20"/>
          <w:szCs w:val="20"/>
        </w:rPr>
        <w:t xml:space="preserve">der Stimmzettel </w:t>
      </w:r>
      <w:r w:rsidR="001A7B11" w:rsidRPr="00C3429C">
        <w:rPr>
          <w:rFonts w:ascii="Arial" w:hAnsi="Arial" w:cs="Arial"/>
          <w:sz w:val="20"/>
          <w:szCs w:val="20"/>
        </w:rPr>
        <w:t>für gültig („</w:t>
      </w:r>
      <w:r w:rsidR="001A7B11">
        <w:rPr>
          <w:rFonts w:ascii="Arial" w:hAnsi="Arial" w:cs="Arial"/>
          <w:sz w:val="20"/>
          <w:szCs w:val="20"/>
        </w:rPr>
        <w:t>g</w:t>
      </w:r>
      <w:r w:rsidR="001A7B11" w:rsidRPr="00C3429C">
        <w:rPr>
          <w:rFonts w:ascii="Arial" w:hAnsi="Arial" w:cs="Arial"/>
          <w:sz w:val="20"/>
          <w:szCs w:val="20"/>
        </w:rPr>
        <w:t xml:space="preserve">“) oder </w:t>
      </w:r>
      <w:r w:rsidR="001A7B11">
        <w:rPr>
          <w:rFonts w:ascii="Arial" w:hAnsi="Arial" w:cs="Arial"/>
          <w:sz w:val="20"/>
          <w:szCs w:val="20"/>
        </w:rPr>
        <w:t>un</w:t>
      </w:r>
      <w:r w:rsidR="001A7B11" w:rsidRPr="00C3429C">
        <w:rPr>
          <w:rFonts w:ascii="Arial" w:hAnsi="Arial" w:cs="Arial"/>
          <w:sz w:val="20"/>
          <w:szCs w:val="20"/>
        </w:rPr>
        <w:t>gültig („</w:t>
      </w:r>
      <w:r w:rsidR="001A7B11">
        <w:rPr>
          <w:rFonts w:ascii="Arial" w:hAnsi="Arial" w:cs="Arial"/>
          <w:sz w:val="20"/>
          <w:szCs w:val="20"/>
        </w:rPr>
        <w:t>u</w:t>
      </w:r>
      <w:r w:rsidR="001A7B11" w:rsidRPr="00C3429C">
        <w:rPr>
          <w:rFonts w:ascii="Arial" w:hAnsi="Arial" w:cs="Arial"/>
          <w:sz w:val="20"/>
          <w:szCs w:val="20"/>
        </w:rPr>
        <w:t xml:space="preserve">“) </w:t>
      </w:r>
      <w:r w:rsidR="001A7B11">
        <w:rPr>
          <w:rFonts w:ascii="Arial" w:hAnsi="Arial" w:cs="Arial"/>
          <w:sz w:val="20"/>
          <w:szCs w:val="20"/>
        </w:rPr>
        <w:t xml:space="preserve">erklärt worden ist; die Stimmzettel werden fortlaufend nummeriert. Die herbei ermittelten ungültigen und gültigen Stimmen werden als ZS II von der Schriftführerin oder dem Schriftführer unter Nr. 4.2 und 4.3 der </w:t>
      </w:r>
      <w:r w:rsidR="00D346AC">
        <w:rPr>
          <w:rFonts w:ascii="Arial" w:hAnsi="Arial" w:cs="Arial"/>
          <w:sz w:val="20"/>
          <w:szCs w:val="20"/>
        </w:rPr>
        <w:t>Abstimmungs</w:t>
      </w:r>
      <w:r w:rsidR="001A7B11">
        <w:rPr>
          <w:rFonts w:ascii="Arial" w:hAnsi="Arial" w:cs="Arial"/>
          <w:sz w:val="20"/>
          <w:szCs w:val="20"/>
        </w:rPr>
        <w:t>niederschrift eingetragen.</w:t>
      </w:r>
    </w:p>
    <w:p w:rsidR="001A7B11" w:rsidRDefault="001A7B11" w:rsidP="001A7B11">
      <w:pPr>
        <w:ind w:right="1256"/>
        <w:jc w:val="both"/>
        <w:rPr>
          <w:rFonts w:ascii="Arial" w:hAnsi="Arial" w:cs="Arial"/>
          <w:sz w:val="20"/>
          <w:szCs w:val="20"/>
        </w:rPr>
      </w:pPr>
    </w:p>
    <w:p w:rsidR="001A7B11" w:rsidRDefault="001A7B11" w:rsidP="001A7B11">
      <w:pPr>
        <w:ind w:left="1260" w:right="1256"/>
        <w:jc w:val="both"/>
        <w:rPr>
          <w:rFonts w:ascii="Arial" w:hAnsi="Arial" w:cs="Arial"/>
          <w:sz w:val="20"/>
          <w:szCs w:val="20"/>
        </w:rPr>
      </w:pPr>
      <w:r w:rsidRPr="00372692">
        <w:rPr>
          <w:rFonts w:ascii="Arial" w:hAnsi="Arial" w:cs="Arial"/>
          <w:b/>
          <w:sz w:val="20"/>
          <w:szCs w:val="20"/>
          <w:u w:val="single"/>
        </w:rPr>
        <w:t>Vorsicht:</w:t>
      </w:r>
      <w:r>
        <w:rPr>
          <w:rFonts w:ascii="Arial" w:hAnsi="Arial" w:cs="Arial"/>
          <w:sz w:val="20"/>
          <w:szCs w:val="20"/>
        </w:rPr>
        <w:t xml:space="preserve"> Stimmzettel, über die Beschluss gefasst worden ist, gehören als Anlagen zur Niederschrift (siehe Nr. 4.4</w:t>
      </w:r>
      <w:r w:rsidR="006B7F47">
        <w:rPr>
          <w:rFonts w:ascii="Arial" w:hAnsi="Arial" w:cs="Arial"/>
          <w:sz w:val="20"/>
          <w:szCs w:val="20"/>
        </w:rPr>
        <w:t xml:space="preserve"> der </w:t>
      </w:r>
      <w:r w:rsidR="00D346AC">
        <w:rPr>
          <w:rFonts w:ascii="Arial" w:hAnsi="Arial" w:cs="Arial"/>
          <w:sz w:val="20"/>
          <w:szCs w:val="20"/>
        </w:rPr>
        <w:t>Abstimmungs</w:t>
      </w:r>
      <w:r w:rsidR="006B7F47">
        <w:rPr>
          <w:rFonts w:ascii="Arial" w:hAnsi="Arial" w:cs="Arial"/>
          <w:sz w:val="20"/>
          <w:szCs w:val="20"/>
        </w:rPr>
        <w:t>niederschrift</w:t>
      </w:r>
      <w:r>
        <w:rPr>
          <w:rFonts w:ascii="Arial" w:hAnsi="Arial" w:cs="Arial"/>
          <w:sz w:val="20"/>
          <w:szCs w:val="20"/>
        </w:rPr>
        <w:t>) und dürfen nicht zu den übrigen Stimmzetteln gelegt werden.</w:t>
      </w:r>
    </w:p>
    <w:p w:rsidR="001A7B11" w:rsidRDefault="00707886" w:rsidP="001A7B11">
      <w:pPr>
        <w:ind w:left="1260" w:right="1256"/>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5829300</wp:posOffset>
                </wp:positionH>
                <wp:positionV relativeFrom="paragraph">
                  <wp:posOffset>63500</wp:posOffset>
                </wp:positionV>
                <wp:extent cx="914400" cy="679450"/>
                <wp:effectExtent l="0" t="0" r="0" b="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7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8B6" w:rsidRDefault="009C28B6" w:rsidP="001A7B11">
                            <w:r w:rsidRPr="00DE198B">
                              <w:rPr>
                                <w:noProof/>
                              </w:rPr>
                              <w:drawing>
                                <wp:inline distT="0" distB="0" distL="0" distR="0">
                                  <wp:extent cx="248920" cy="24892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9C28B6" w:rsidRDefault="009C28B6" w:rsidP="001A7B11">
                            <w:pPr>
                              <w:rPr>
                                <w:rFonts w:ascii="Arial" w:hAnsi="Arial" w:cs="Arial"/>
                                <w:b/>
                                <w:sz w:val="20"/>
                                <w:szCs w:val="20"/>
                              </w:rPr>
                            </w:pPr>
                            <w:r>
                              <w:rPr>
                                <w:rFonts w:ascii="Arial" w:hAnsi="Arial" w:cs="Arial"/>
                                <w:b/>
                                <w:sz w:val="20"/>
                                <w:szCs w:val="20"/>
                              </w:rPr>
                              <w:t xml:space="preserve">Nr. 4.2 </w:t>
                            </w:r>
                          </w:p>
                          <w:p w:rsidR="009C28B6" w:rsidRPr="00DE198B" w:rsidRDefault="009C28B6" w:rsidP="001A7B11">
                            <w:pPr>
                              <w:rPr>
                                <w:rFonts w:ascii="Arial" w:hAnsi="Arial" w:cs="Arial"/>
                                <w:b/>
                                <w:sz w:val="20"/>
                                <w:szCs w:val="20"/>
                              </w:rPr>
                            </w:pPr>
                            <w:r>
                              <w:rPr>
                                <w:rFonts w:ascii="Arial" w:hAnsi="Arial" w:cs="Arial"/>
                                <w:b/>
                                <w:sz w:val="20"/>
                                <w:szCs w:val="20"/>
                              </w:rPr>
                              <w:t>und 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left:0;text-align:left;margin-left:459pt;margin-top:5pt;width:1in;height: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" filled="f" stroked="f">
                <v:textbox>
                  <w:txbxContent>
                    <w:p w:rsidR="009C28B6" w:rsidRDefault="009C28B6" w:rsidP="001A7B11">
                      <w:r w:rsidRPr="00DE198B">
                        <w:rPr>
                          <w:noProof/>
                        </w:rPr>
                        <w:drawing>
                          <wp:inline distT="0" distB="0" distL="0" distR="0">
                            <wp:extent cx="248920" cy="24892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9C28B6" w:rsidRDefault="009C28B6" w:rsidP="001A7B11">
                      <w:pPr>
                        <w:rPr>
                          <w:rFonts w:ascii="Arial" w:hAnsi="Arial" w:cs="Arial"/>
                          <w:b/>
                          <w:sz w:val="20"/>
                          <w:szCs w:val="20"/>
                        </w:rPr>
                      </w:pPr>
                      <w:r>
                        <w:rPr>
                          <w:rFonts w:ascii="Arial" w:hAnsi="Arial" w:cs="Arial"/>
                          <w:b/>
                          <w:sz w:val="20"/>
                          <w:szCs w:val="20"/>
                        </w:rPr>
                        <w:t xml:space="preserve">Nr. 4.2 </w:t>
                      </w:r>
                    </w:p>
                    <w:p w:rsidR="009C28B6" w:rsidRPr="00DE198B" w:rsidRDefault="009C28B6" w:rsidP="001A7B11">
                      <w:pPr>
                        <w:rPr>
                          <w:rFonts w:ascii="Arial" w:hAnsi="Arial" w:cs="Arial"/>
                          <w:b/>
                          <w:sz w:val="20"/>
                          <w:szCs w:val="20"/>
                        </w:rPr>
                      </w:pPr>
                      <w:r>
                        <w:rPr>
                          <w:rFonts w:ascii="Arial" w:hAnsi="Arial" w:cs="Arial"/>
                          <w:b/>
                          <w:sz w:val="20"/>
                          <w:szCs w:val="20"/>
                        </w:rPr>
                        <w:t>und 4.3</w:t>
                      </w:r>
                    </w:p>
                  </w:txbxContent>
                </v:textbox>
              </v:shape>
            </w:pict>
          </mc:Fallback>
        </mc:AlternateContent>
      </w:r>
    </w:p>
    <w:p w:rsidR="001A7B11" w:rsidRPr="00C3429C" w:rsidRDefault="001A7B11" w:rsidP="001A7B11">
      <w:pPr>
        <w:numPr>
          <w:ilvl w:val="0"/>
          <w:numId w:val="15"/>
        </w:numPr>
        <w:ind w:left="1276" w:right="1256"/>
        <w:jc w:val="both"/>
        <w:rPr>
          <w:rFonts w:ascii="Arial" w:hAnsi="Arial" w:cs="Arial"/>
          <w:noProof/>
          <w:sz w:val="20"/>
          <w:szCs w:val="20"/>
        </w:rPr>
      </w:pPr>
      <w:r>
        <w:rPr>
          <w:rFonts w:ascii="Arial" w:hAnsi="Arial" w:cs="Arial"/>
          <w:noProof/>
          <w:sz w:val="20"/>
          <w:szCs w:val="20"/>
        </w:rPr>
        <w:t xml:space="preserve">Die Schriftführerin oder der Schriftführer addiert die Zahlen der ZS I und II unter 4.2 und 4.3 der </w:t>
      </w:r>
      <w:r w:rsidR="00D346AC">
        <w:rPr>
          <w:rFonts w:ascii="Arial" w:hAnsi="Arial" w:cs="Arial"/>
          <w:noProof/>
          <w:sz w:val="20"/>
          <w:szCs w:val="20"/>
        </w:rPr>
        <w:t>Abstimmungs</w:t>
      </w:r>
      <w:r>
        <w:rPr>
          <w:rFonts w:ascii="Arial" w:hAnsi="Arial" w:cs="Arial"/>
          <w:noProof/>
          <w:sz w:val="20"/>
          <w:szCs w:val="20"/>
        </w:rPr>
        <w:t xml:space="preserve">niederschrift und ermittelt so die Zahl der ungültigen Stimmen sowie die Zahlen der abgegebenen </w:t>
      </w:r>
      <w:r w:rsidR="00D346AC">
        <w:rPr>
          <w:rFonts w:ascii="Arial" w:hAnsi="Arial" w:cs="Arial"/>
          <w:noProof/>
          <w:sz w:val="20"/>
          <w:szCs w:val="20"/>
        </w:rPr>
        <w:t>„Ja“- und „Nein“-</w:t>
      </w:r>
      <w:r>
        <w:rPr>
          <w:rFonts w:ascii="Arial" w:hAnsi="Arial" w:cs="Arial"/>
          <w:noProof/>
          <w:sz w:val="20"/>
          <w:szCs w:val="20"/>
        </w:rPr>
        <w:t>Stimmen.</w:t>
      </w:r>
    </w:p>
    <w:p w:rsidR="001A7B11" w:rsidRPr="00C3429C" w:rsidRDefault="001A7B11" w:rsidP="001A7B11">
      <w:pPr>
        <w:ind w:right="1256"/>
        <w:rPr>
          <w:rFonts w:ascii="Arial" w:hAnsi="Arial" w:cs="Arial"/>
          <w:sz w:val="20"/>
          <w:szCs w:val="20"/>
        </w:rPr>
      </w:pPr>
    </w:p>
    <w:p w:rsidR="001A7B11" w:rsidRDefault="001A7B11" w:rsidP="001A7B11">
      <w:pPr>
        <w:numPr>
          <w:ilvl w:val="0"/>
          <w:numId w:val="15"/>
        </w:numPr>
        <w:ind w:left="1276" w:right="1259" w:hanging="357"/>
        <w:jc w:val="both"/>
        <w:rPr>
          <w:rFonts w:ascii="Arial" w:hAnsi="Arial" w:cs="Arial"/>
          <w:sz w:val="20"/>
          <w:szCs w:val="20"/>
        </w:rPr>
      </w:pPr>
      <w:r>
        <w:rPr>
          <w:rFonts w:ascii="Arial" w:hAnsi="Arial" w:cs="Arial"/>
          <w:sz w:val="20"/>
          <w:szCs w:val="20"/>
        </w:rPr>
        <w:t>Zwei von der Wahlvorsteherin oder dem Wahlvorsteher bestimmte Beisitzerinnen oder Beisitzer überprüfen die Zusammenzählung.</w:t>
      </w:r>
    </w:p>
    <w:p w:rsidR="001A7B11" w:rsidRPr="00C3429C" w:rsidRDefault="001A7B11" w:rsidP="001A7B11">
      <w:pPr>
        <w:ind w:left="1276" w:right="1256"/>
        <w:jc w:val="both"/>
        <w:rPr>
          <w:rFonts w:ascii="Arial" w:hAnsi="Arial" w:cs="Arial"/>
          <w:sz w:val="20"/>
          <w:szCs w:val="20"/>
        </w:rPr>
      </w:pPr>
    </w:p>
    <w:p w:rsidR="001A7B11" w:rsidRDefault="001A7B11" w:rsidP="001A7B11">
      <w:pPr>
        <w:numPr>
          <w:ilvl w:val="0"/>
          <w:numId w:val="10"/>
        </w:numPr>
        <w:ind w:left="1276" w:right="1259" w:hanging="357"/>
        <w:jc w:val="both"/>
        <w:rPr>
          <w:rFonts w:ascii="Arial" w:hAnsi="Arial" w:cs="Arial"/>
          <w:sz w:val="20"/>
          <w:szCs w:val="20"/>
        </w:rPr>
      </w:pPr>
      <w:r w:rsidRPr="00C3429C">
        <w:rPr>
          <w:rFonts w:ascii="Arial" w:hAnsi="Arial" w:cs="Arial"/>
          <w:sz w:val="20"/>
          <w:szCs w:val="20"/>
        </w:rPr>
        <w:t>Die Zahlen in den fett um</w:t>
      </w:r>
      <w:r>
        <w:rPr>
          <w:rFonts w:ascii="Arial" w:hAnsi="Arial" w:cs="Arial"/>
          <w:sz w:val="20"/>
          <w:szCs w:val="20"/>
        </w:rPr>
        <w:t>randeten Feldern in Abschnitt 4</w:t>
      </w:r>
      <w:r w:rsidRPr="00C3429C">
        <w:rPr>
          <w:rFonts w:ascii="Arial" w:hAnsi="Arial" w:cs="Arial"/>
          <w:sz w:val="20"/>
          <w:szCs w:val="20"/>
        </w:rPr>
        <w:t xml:space="preserve"> der Niederschrift werden unter Angabe des </w:t>
      </w:r>
      <w:r w:rsidR="00D346AC">
        <w:rPr>
          <w:rFonts w:ascii="Arial" w:hAnsi="Arial" w:cs="Arial"/>
          <w:sz w:val="20"/>
          <w:szCs w:val="20"/>
        </w:rPr>
        <w:t>Stimm</w:t>
      </w:r>
      <w:r w:rsidRPr="00C3429C">
        <w:rPr>
          <w:rFonts w:ascii="Arial" w:hAnsi="Arial" w:cs="Arial"/>
          <w:sz w:val="20"/>
          <w:szCs w:val="20"/>
        </w:rPr>
        <w:t xml:space="preserve">bezirks als </w:t>
      </w:r>
      <w:r w:rsidRPr="00C3429C">
        <w:rPr>
          <w:rFonts w:ascii="Arial" w:hAnsi="Arial" w:cs="Arial"/>
          <w:b/>
          <w:sz w:val="20"/>
          <w:szCs w:val="20"/>
        </w:rPr>
        <w:t>Schnellmeldung</w:t>
      </w:r>
      <w:r w:rsidRPr="00C3429C">
        <w:rPr>
          <w:rFonts w:ascii="Arial" w:hAnsi="Arial" w:cs="Arial"/>
          <w:sz w:val="20"/>
          <w:szCs w:val="20"/>
        </w:rPr>
        <w:t xml:space="preserve"> an den Gemeindevorstand </w:t>
      </w:r>
      <w:r>
        <w:rPr>
          <w:rFonts w:ascii="Arial" w:hAnsi="Arial" w:cs="Arial"/>
          <w:sz w:val="20"/>
          <w:szCs w:val="20"/>
        </w:rPr>
        <w:t>oder</w:t>
      </w:r>
      <w:r w:rsidRPr="00C3429C">
        <w:rPr>
          <w:rFonts w:ascii="Arial" w:hAnsi="Arial" w:cs="Arial"/>
          <w:sz w:val="20"/>
          <w:szCs w:val="20"/>
        </w:rPr>
        <w:t xml:space="preserve"> an die </w:t>
      </w:r>
      <w:r>
        <w:rPr>
          <w:rFonts w:ascii="Arial" w:hAnsi="Arial" w:cs="Arial"/>
          <w:sz w:val="20"/>
          <w:szCs w:val="20"/>
        </w:rPr>
        <w:t xml:space="preserve">von </w:t>
      </w:r>
      <w:r w:rsidRPr="00C3429C">
        <w:rPr>
          <w:rFonts w:ascii="Arial" w:hAnsi="Arial" w:cs="Arial"/>
          <w:sz w:val="20"/>
          <w:szCs w:val="20"/>
        </w:rPr>
        <w:t>ihm beauftragte Stelle gemeldet.</w:t>
      </w:r>
    </w:p>
    <w:p w:rsidR="001A7B11" w:rsidRPr="00C3429C" w:rsidRDefault="001A7B11" w:rsidP="001A7B11">
      <w:pPr>
        <w:ind w:left="900" w:right="1256"/>
        <w:jc w:val="both"/>
        <w:rPr>
          <w:rFonts w:ascii="Arial" w:hAnsi="Arial" w:cs="Arial"/>
          <w:sz w:val="20"/>
          <w:szCs w:val="20"/>
        </w:rPr>
      </w:pPr>
    </w:p>
    <w:p w:rsidR="001A7B11" w:rsidRPr="00C3429C" w:rsidRDefault="001A7B11" w:rsidP="001A7B11">
      <w:pPr>
        <w:ind w:right="1256"/>
        <w:rPr>
          <w:rFonts w:ascii="Arial" w:hAnsi="Arial"/>
          <w:b/>
          <w:sz w:val="20"/>
          <w:szCs w:val="20"/>
        </w:rPr>
      </w:pPr>
      <w:r w:rsidRPr="00C3429C">
        <w:rPr>
          <w:rFonts w:ascii="Arial" w:hAnsi="Arial"/>
          <w:b/>
          <w:sz w:val="20"/>
          <w:szCs w:val="20"/>
        </w:rPr>
        <w:t>Zu Nr. 1.3 und Anlage 2, bewegliche Wahlvorstände und Sonder</w:t>
      </w:r>
      <w:r w:rsidR="00D346AC">
        <w:rPr>
          <w:rFonts w:ascii="Arial" w:hAnsi="Arial"/>
          <w:b/>
          <w:sz w:val="20"/>
          <w:szCs w:val="20"/>
        </w:rPr>
        <w:t>stimm</w:t>
      </w:r>
      <w:r w:rsidRPr="00C3429C">
        <w:rPr>
          <w:rFonts w:ascii="Arial" w:hAnsi="Arial"/>
          <w:b/>
          <w:sz w:val="20"/>
          <w:szCs w:val="20"/>
        </w:rPr>
        <w:t>bezirke</w:t>
      </w:r>
      <w:r w:rsidRPr="00C3429C">
        <w:rPr>
          <w:rFonts w:ascii="Arial" w:hAnsi="Arial"/>
          <w:b/>
          <w:sz w:val="20"/>
          <w:szCs w:val="20"/>
        </w:rPr>
        <w:br/>
      </w:r>
    </w:p>
    <w:p w:rsidR="001A7B11" w:rsidRPr="00C3429C" w:rsidRDefault="001A7B11" w:rsidP="001A7B11">
      <w:pPr>
        <w:numPr>
          <w:ilvl w:val="0"/>
          <w:numId w:val="12"/>
        </w:numPr>
        <w:ind w:left="1276" w:right="1259" w:hanging="357"/>
        <w:jc w:val="both"/>
        <w:rPr>
          <w:rFonts w:ascii="Arial" w:hAnsi="Arial"/>
          <w:sz w:val="20"/>
          <w:szCs w:val="20"/>
        </w:rPr>
      </w:pPr>
      <w:r w:rsidRPr="00C3429C">
        <w:rPr>
          <w:rFonts w:ascii="Arial" w:hAnsi="Arial"/>
          <w:sz w:val="20"/>
          <w:szCs w:val="20"/>
        </w:rPr>
        <w:t xml:space="preserve">Der bewegliche Wahlvorstand begibt sich zu der </w:t>
      </w:r>
      <w:r>
        <w:rPr>
          <w:rFonts w:ascii="Arial" w:hAnsi="Arial"/>
          <w:sz w:val="20"/>
          <w:szCs w:val="20"/>
        </w:rPr>
        <w:t>vom</w:t>
      </w:r>
      <w:r w:rsidRPr="00C3429C">
        <w:rPr>
          <w:rFonts w:ascii="Arial" w:hAnsi="Arial"/>
          <w:sz w:val="20"/>
          <w:szCs w:val="20"/>
        </w:rPr>
        <w:t xml:space="preserve"> Gemeindevorstand bestimmten </w:t>
      </w:r>
      <w:r w:rsidR="00D346AC">
        <w:rPr>
          <w:rFonts w:ascii="Arial" w:hAnsi="Arial"/>
          <w:sz w:val="20"/>
          <w:szCs w:val="20"/>
        </w:rPr>
        <w:t>Abstimmungs</w:t>
      </w:r>
      <w:r w:rsidRPr="00C3429C">
        <w:rPr>
          <w:rFonts w:ascii="Arial" w:hAnsi="Arial"/>
          <w:sz w:val="20"/>
          <w:szCs w:val="20"/>
        </w:rPr>
        <w:t xml:space="preserve">zeit in die Einrichtung/en und übergibt dort den </w:t>
      </w:r>
      <w:r w:rsidR="00D346AC">
        <w:rPr>
          <w:rFonts w:ascii="Arial" w:hAnsi="Arial"/>
          <w:sz w:val="20"/>
          <w:szCs w:val="20"/>
        </w:rPr>
        <w:t>Stimm</w:t>
      </w:r>
      <w:r w:rsidRPr="00C3429C">
        <w:rPr>
          <w:rFonts w:ascii="Arial" w:hAnsi="Arial"/>
          <w:sz w:val="20"/>
          <w:szCs w:val="20"/>
        </w:rPr>
        <w:t xml:space="preserve">berechtigten die Stimmzettel. Er weist die </w:t>
      </w:r>
      <w:r w:rsidR="00D346AC">
        <w:rPr>
          <w:rFonts w:ascii="Arial" w:hAnsi="Arial"/>
          <w:sz w:val="20"/>
          <w:szCs w:val="20"/>
        </w:rPr>
        <w:t>Stimm</w:t>
      </w:r>
      <w:r w:rsidRPr="00C3429C">
        <w:rPr>
          <w:rFonts w:ascii="Arial" w:hAnsi="Arial"/>
          <w:sz w:val="20"/>
          <w:szCs w:val="20"/>
        </w:rPr>
        <w:t>berechtigten, die sich bei der Stimmabgabe der Hilfe einer Hilfsperson bedienen wollen, darauf hin, dass sie auch ein von ihnen bestimm</w:t>
      </w:r>
      <w:r>
        <w:rPr>
          <w:rFonts w:ascii="Arial" w:hAnsi="Arial"/>
          <w:sz w:val="20"/>
          <w:szCs w:val="20"/>
        </w:rPr>
        <w:t>tes Mitglied des Wahlvorstand</w:t>
      </w:r>
      <w:r w:rsidRPr="00C3429C">
        <w:rPr>
          <w:rFonts w:ascii="Arial" w:hAnsi="Arial"/>
          <w:sz w:val="20"/>
          <w:szCs w:val="20"/>
        </w:rPr>
        <w:t xml:space="preserve">s als Hilfsperson in Anspruch nehmen können. Die </w:t>
      </w:r>
      <w:r w:rsidR="00D346AC">
        <w:rPr>
          <w:rFonts w:ascii="Arial" w:hAnsi="Arial"/>
          <w:sz w:val="20"/>
          <w:szCs w:val="20"/>
        </w:rPr>
        <w:t>Abstimmenden</w:t>
      </w:r>
      <w:r w:rsidRPr="00C3429C">
        <w:rPr>
          <w:rFonts w:ascii="Arial" w:hAnsi="Arial"/>
          <w:sz w:val="20"/>
          <w:szCs w:val="20"/>
        </w:rPr>
        <w:t xml:space="preserve"> haben die Möglichkeit, den Stimmzettel unbeobachtet zu kennzeichnen.</w:t>
      </w:r>
    </w:p>
    <w:p w:rsidR="001A7B11" w:rsidRDefault="001A7B11" w:rsidP="001A7B11">
      <w:pPr>
        <w:ind w:left="540" w:right="1256"/>
        <w:jc w:val="both"/>
        <w:rPr>
          <w:rFonts w:ascii="Arial" w:hAnsi="Arial"/>
          <w:sz w:val="20"/>
          <w:szCs w:val="20"/>
        </w:rPr>
      </w:pPr>
    </w:p>
    <w:p w:rsidR="001A7B11" w:rsidRDefault="001A7B11" w:rsidP="001A7B11">
      <w:pPr>
        <w:numPr>
          <w:ilvl w:val="0"/>
          <w:numId w:val="12"/>
        </w:numPr>
        <w:ind w:left="1276" w:right="1259" w:hanging="357"/>
        <w:jc w:val="both"/>
        <w:rPr>
          <w:rFonts w:ascii="Arial" w:hAnsi="Arial"/>
          <w:sz w:val="20"/>
          <w:szCs w:val="20"/>
        </w:rPr>
      </w:pPr>
      <w:r>
        <w:rPr>
          <w:rFonts w:ascii="Arial" w:hAnsi="Arial"/>
          <w:sz w:val="20"/>
          <w:szCs w:val="20"/>
        </w:rPr>
        <w:t xml:space="preserve">Der Wahlvorstand überprüft die Gültigkeit der </w:t>
      </w:r>
      <w:r w:rsidR="00D346AC">
        <w:rPr>
          <w:rFonts w:ascii="Arial" w:hAnsi="Arial"/>
          <w:sz w:val="20"/>
          <w:szCs w:val="20"/>
        </w:rPr>
        <w:t>Stimm</w:t>
      </w:r>
      <w:r>
        <w:rPr>
          <w:rFonts w:ascii="Arial" w:hAnsi="Arial"/>
          <w:sz w:val="20"/>
          <w:szCs w:val="20"/>
        </w:rPr>
        <w:t xml:space="preserve">scheine durch Einsicht in das Verzeichnis der für ungültig erklärten </w:t>
      </w:r>
      <w:r w:rsidR="00D346AC">
        <w:rPr>
          <w:rFonts w:ascii="Arial" w:hAnsi="Arial"/>
          <w:sz w:val="20"/>
          <w:szCs w:val="20"/>
        </w:rPr>
        <w:t>Stimm</w:t>
      </w:r>
      <w:r>
        <w:rPr>
          <w:rFonts w:ascii="Arial" w:hAnsi="Arial"/>
          <w:sz w:val="20"/>
          <w:szCs w:val="20"/>
        </w:rPr>
        <w:t>scheine.</w:t>
      </w:r>
    </w:p>
    <w:p w:rsidR="001A7B11" w:rsidRPr="00C3429C" w:rsidRDefault="001A7B11" w:rsidP="001A7B11">
      <w:pPr>
        <w:ind w:left="540" w:right="1256"/>
        <w:jc w:val="both"/>
        <w:rPr>
          <w:rFonts w:ascii="Arial" w:hAnsi="Arial"/>
          <w:sz w:val="20"/>
          <w:szCs w:val="20"/>
        </w:rPr>
      </w:pPr>
    </w:p>
    <w:p w:rsidR="001A7B11" w:rsidRDefault="001A7B11" w:rsidP="001A7B11">
      <w:pPr>
        <w:numPr>
          <w:ilvl w:val="0"/>
          <w:numId w:val="12"/>
        </w:numPr>
        <w:ind w:right="1256"/>
        <w:jc w:val="both"/>
        <w:rPr>
          <w:rFonts w:ascii="Arial" w:hAnsi="Arial"/>
          <w:sz w:val="20"/>
          <w:szCs w:val="20"/>
        </w:rPr>
      </w:pPr>
      <w:r>
        <w:rPr>
          <w:rFonts w:ascii="Arial" w:hAnsi="Arial"/>
          <w:sz w:val="20"/>
          <w:szCs w:val="20"/>
        </w:rPr>
        <w:t xml:space="preserve">Nachdem die Gültigkeit der </w:t>
      </w:r>
      <w:r w:rsidR="00D346AC">
        <w:rPr>
          <w:rFonts w:ascii="Arial" w:hAnsi="Arial"/>
          <w:sz w:val="20"/>
          <w:szCs w:val="20"/>
        </w:rPr>
        <w:t>Stimm</w:t>
      </w:r>
      <w:r>
        <w:rPr>
          <w:rFonts w:ascii="Arial" w:hAnsi="Arial"/>
          <w:sz w:val="20"/>
          <w:szCs w:val="20"/>
        </w:rPr>
        <w:t>scheine überprüft wurde, werfen</w:t>
      </w:r>
      <w:r w:rsidRPr="00C3429C">
        <w:rPr>
          <w:rFonts w:ascii="Arial" w:hAnsi="Arial"/>
          <w:sz w:val="20"/>
          <w:szCs w:val="20"/>
        </w:rPr>
        <w:t xml:space="preserve"> die </w:t>
      </w:r>
      <w:r w:rsidR="00D346AC">
        <w:rPr>
          <w:rFonts w:ascii="Arial" w:hAnsi="Arial"/>
          <w:sz w:val="20"/>
          <w:szCs w:val="20"/>
        </w:rPr>
        <w:t>Abstimmenden i</w:t>
      </w:r>
      <w:r w:rsidRPr="00C3429C">
        <w:rPr>
          <w:rFonts w:ascii="Arial" w:hAnsi="Arial"/>
          <w:sz w:val="20"/>
          <w:szCs w:val="20"/>
        </w:rPr>
        <w:t xml:space="preserve">hre gefalteten Stimmzettel in die vom beweglichen Wahlvorstand mitgebrachte verschlossene </w:t>
      </w:r>
      <w:r w:rsidR="00D346AC">
        <w:rPr>
          <w:rFonts w:ascii="Arial" w:hAnsi="Arial"/>
          <w:sz w:val="20"/>
          <w:szCs w:val="20"/>
        </w:rPr>
        <w:t>U</w:t>
      </w:r>
      <w:r w:rsidRPr="00C3429C">
        <w:rPr>
          <w:rFonts w:ascii="Arial" w:hAnsi="Arial"/>
          <w:sz w:val="20"/>
          <w:szCs w:val="20"/>
        </w:rPr>
        <w:t xml:space="preserve">rne. Soweit eine </w:t>
      </w:r>
      <w:r w:rsidR="00D346AC">
        <w:rPr>
          <w:rFonts w:ascii="Arial" w:hAnsi="Arial"/>
          <w:sz w:val="20"/>
          <w:szCs w:val="20"/>
        </w:rPr>
        <w:t xml:space="preserve">Abstimmende </w:t>
      </w:r>
      <w:r w:rsidRPr="00C3429C">
        <w:rPr>
          <w:rFonts w:ascii="Arial" w:hAnsi="Arial"/>
          <w:sz w:val="20"/>
          <w:szCs w:val="20"/>
        </w:rPr>
        <w:t xml:space="preserve">oder ein </w:t>
      </w:r>
      <w:r w:rsidR="00D346AC">
        <w:rPr>
          <w:rFonts w:ascii="Arial" w:hAnsi="Arial"/>
          <w:sz w:val="20"/>
          <w:szCs w:val="20"/>
        </w:rPr>
        <w:t>Abstimmender</w:t>
      </w:r>
      <w:r w:rsidRPr="00C3429C">
        <w:rPr>
          <w:rFonts w:ascii="Arial" w:hAnsi="Arial"/>
          <w:sz w:val="20"/>
          <w:szCs w:val="20"/>
        </w:rPr>
        <w:t xml:space="preserve"> es wünscht, </w:t>
      </w:r>
      <w:r>
        <w:rPr>
          <w:rFonts w:ascii="Arial" w:hAnsi="Arial"/>
          <w:sz w:val="20"/>
          <w:szCs w:val="20"/>
        </w:rPr>
        <w:t>übernimmt dies</w:t>
      </w:r>
      <w:r w:rsidRPr="00C3429C">
        <w:rPr>
          <w:rFonts w:ascii="Arial" w:hAnsi="Arial"/>
          <w:sz w:val="20"/>
          <w:szCs w:val="20"/>
        </w:rPr>
        <w:t xml:space="preserve"> die Wahlvorsteherin oder der Wahlvorsteher oder deren oder dessen Stellvertreterin oder Stellvertreter. Der bewegliche Wahlvorstand </w:t>
      </w:r>
      <w:r>
        <w:rPr>
          <w:rFonts w:ascii="Arial" w:hAnsi="Arial"/>
          <w:sz w:val="20"/>
          <w:szCs w:val="20"/>
        </w:rPr>
        <w:t>sammelt</w:t>
      </w:r>
      <w:r w:rsidRPr="00C3429C">
        <w:rPr>
          <w:rFonts w:ascii="Arial" w:hAnsi="Arial"/>
          <w:sz w:val="20"/>
          <w:szCs w:val="20"/>
        </w:rPr>
        <w:t xml:space="preserve"> die </w:t>
      </w:r>
      <w:r w:rsidR="00D346AC">
        <w:rPr>
          <w:rFonts w:ascii="Arial" w:hAnsi="Arial"/>
          <w:sz w:val="20"/>
          <w:szCs w:val="20"/>
        </w:rPr>
        <w:t>Stimm</w:t>
      </w:r>
      <w:r w:rsidRPr="00C3429C">
        <w:rPr>
          <w:rFonts w:ascii="Arial" w:hAnsi="Arial"/>
          <w:sz w:val="20"/>
          <w:szCs w:val="20"/>
        </w:rPr>
        <w:t xml:space="preserve">scheine und bringt nach Schluss der Stimmabgabe die verschlossene </w:t>
      </w:r>
      <w:r w:rsidR="00D346AC">
        <w:rPr>
          <w:rFonts w:ascii="Arial" w:hAnsi="Arial"/>
          <w:sz w:val="20"/>
          <w:szCs w:val="20"/>
        </w:rPr>
        <w:t>U</w:t>
      </w:r>
      <w:r w:rsidRPr="00C3429C">
        <w:rPr>
          <w:rFonts w:ascii="Arial" w:hAnsi="Arial"/>
          <w:sz w:val="20"/>
          <w:szCs w:val="20"/>
        </w:rPr>
        <w:t xml:space="preserve">rne und die eingenommenen </w:t>
      </w:r>
      <w:r w:rsidR="00D346AC">
        <w:rPr>
          <w:rFonts w:ascii="Arial" w:hAnsi="Arial"/>
          <w:sz w:val="20"/>
          <w:szCs w:val="20"/>
        </w:rPr>
        <w:t>Stimm</w:t>
      </w:r>
      <w:r w:rsidRPr="00C3429C">
        <w:rPr>
          <w:rFonts w:ascii="Arial" w:hAnsi="Arial"/>
          <w:sz w:val="20"/>
          <w:szCs w:val="20"/>
        </w:rPr>
        <w:t xml:space="preserve">scheine unverzüglich in den </w:t>
      </w:r>
      <w:r w:rsidR="00D346AC">
        <w:rPr>
          <w:rFonts w:ascii="Arial" w:hAnsi="Arial"/>
          <w:sz w:val="20"/>
          <w:szCs w:val="20"/>
        </w:rPr>
        <w:t>Abstimmungs</w:t>
      </w:r>
      <w:r w:rsidRPr="00C3429C">
        <w:rPr>
          <w:rFonts w:ascii="Arial" w:hAnsi="Arial"/>
          <w:sz w:val="20"/>
          <w:szCs w:val="20"/>
        </w:rPr>
        <w:t xml:space="preserve">raum zurück. Hier wird die verschlossene </w:t>
      </w:r>
      <w:r w:rsidR="00D346AC">
        <w:rPr>
          <w:rFonts w:ascii="Arial" w:hAnsi="Arial"/>
          <w:sz w:val="20"/>
          <w:szCs w:val="20"/>
        </w:rPr>
        <w:t>U</w:t>
      </w:r>
      <w:r w:rsidRPr="00C3429C">
        <w:rPr>
          <w:rFonts w:ascii="Arial" w:hAnsi="Arial"/>
          <w:sz w:val="20"/>
          <w:szCs w:val="20"/>
        </w:rPr>
        <w:t xml:space="preserve">rne bis zum Schluss der </w:t>
      </w:r>
      <w:r w:rsidR="00D346AC">
        <w:rPr>
          <w:rFonts w:ascii="Arial" w:hAnsi="Arial"/>
          <w:sz w:val="20"/>
          <w:szCs w:val="20"/>
        </w:rPr>
        <w:t>Abstimmungs</w:t>
      </w:r>
      <w:r w:rsidRPr="00C3429C">
        <w:rPr>
          <w:rFonts w:ascii="Arial" w:hAnsi="Arial"/>
          <w:sz w:val="20"/>
          <w:szCs w:val="20"/>
        </w:rPr>
        <w:t>zeit unter stän</w:t>
      </w:r>
      <w:r>
        <w:rPr>
          <w:rFonts w:ascii="Arial" w:hAnsi="Arial"/>
          <w:sz w:val="20"/>
          <w:szCs w:val="20"/>
        </w:rPr>
        <w:t>diger Aufsicht des Wahlvorstand</w:t>
      </w:r>
      <w:r w:rsidRPr="00C3429C">
        <w:rPr>
          <w:rFonts w:ascii="Arial" w:hAnsi="Arial"/>
          <w:sz w:val="20"/>
          <w:szCs w:val="20"/>
        </w:rPr>
        <w:t>s gehalten.</w:t>
      </w:r>
    </w:p>
    <w:p w:rsidR="001A7B11" w:rsidRPr="00C3429C" w:rsidRDefault="001A7B11" w:rsidP="001A7B11">
      <w:pPr>
        <w:ind w:left="930" w:right="1256"/>
        <w:jc w:val="both"/>
        <w:rPr>
          <w:rFonts w:ascii="Arial" w:hAnsi="Arial"/>
          <w:sz w:val="20"/>
          <w:szCs w:val="20"/>
        </w:rPr>
      </w:pPr>
    </w:p>
    <w:p w:rsidR="001A7B11" w:rsidRDefault="001A7B11" w:rsidP="001A7B11">
      <w:pPr>
        <w:numPr>
          <w:ilvl w:val="0"/>
          <w:numId w:val="12"/>
        </w:numPr>
        <w:ind w:right="1256"/>
        <w:jc w:val="both"/>
        <w:rPr>
          <w:rFonts w:ascii="Arial" w:hAnsi="Arial"/>
          <w:sz w:val="20"/>
          <w:szCs w:val="20"/>
        </w:rPr>
      </w:pPr>
      <w:r w:rsidRPr="00C3429C">
        <w:rPr>
          <w:rFonts w:ascii="Arial" w:hAnsi="Arial"/>
          <w:sz w:val="20"/>
          <w:szCs w:val="20"/>
        </w:rPr>
        <w:t>Im Sonder</w:t>
      </w:r>
      <w:r w:rsidR="00D346AC">
        <w:rPr>
          <w:rFonts w:ascii="Arial" w:hAnsi="Arial"/>
          <w:sz w:val="20"/>
          <w:szCs w:val="20"/>
        </w:rPr>
        <w:t>stimmb</w:t>
      </w:r>
      <w:r w:rsidRPr="00C3429C">
        <w:rPr>
          <w:rFonts w:ascii="Arial" w:hAnsi="Arial"/>
          <w:sz w:val="20"/>
          <w:szCs w:val="20"/>
        </w:rPr>
        <w:t>ezirk kann sich die Wahlvorsteherin</w:t>
      </w:r>
      <w:r>
        <w:rPr>
          <w:rFonts w:ascii="Arial" w:hAnsi="Arial"/>
          <w:sz w:val="20"/>
          <w:szCs w:val="20"/>
        </w:rPr>
        <w:t>,</w:t>
      </w:r>
      <w:r w:rsidRPr="00C3429C">
        <w:rPr>
          <w:rFonts w:ascii="Arial" w:hAnsi="Arial"/>
          <w:sz w:val="20"/>
          <w:szCs w:val="20"/>
        </w:rPr>
        <w:t xml:space="preserve"> der Wahlvorsteher </w:t>
      </w:r>
      <w:r>
        <w:rPr>
          <w:rFonts w:ascii="Arial" w:hAnsi="Arial"/>
          <w:sz w:val="20"/>
          <w:szCs w:val="20"/>
        </w:rPr>
        <w:t>oder das sie oder ihn vertretende Mitglied</w:t>
      </w:r>
      <w:r w:rsidRPr="00C3429C">
        <w:rPr>
          <w:rFonts w:ascii="Arial" w:hAnsi="Arial"/>
          <w:sz w:val="20"/>
          <w:szCs w:val="20"/>
        </w:rPr>
        <w:t xml:space="preserve"> mit zwei </w:t>
      </w:r>
      <w:r>
        <w:rPr>
          <w:rFonts w:ascii="Arial" w:hAnsi="Arial"/>
          <w:sz w:val="20"/>
          <w:szCs w:val="20"/>
        </w:rPr>
        <w:t xml:space="preserve">Beisitzerinnen oder </w:t>
      </w:r>
      <w:r w:rsidRPr="00C3429C">
        <w:rPr>
          <w:rFonts w:ascii="Arial" w:hAnsi="Arial"/>
          <w:sz w:val="20"/>
          <w:szCs w:val="20"/>
        </w:rPr>
        <w:t xml:space="preserve">Beisitzern </w:t>
      </w:r>
      <w:r>
        <w:rPr>
          <w:rFonts w:ascii="Arial" w:hAnsi="Arial"/>
          <w:sz w:val="20"/>
          <w:szCs w:val="20"/>
        </w:rPr>
        <w:t xml:space="preserve">zusätzlich </w:t>
      </w:r>
      <w:r w:rsidRPr="00C3429C">
        <w:rPr>
          <w:rFonts w:ascii="Arial" w:hAnsi="Arial"/>
          <w:sz w:val="20"/>
          <w:szCs w:val="20"/>
        </w:rPr>
        <w:t xml:space="preserve">in die Krankenzimmer </w:t>
      </w:r>
      <w:r>
        <w:rPr>
          <w:rFonts w:ascii="Arial" w:hAnsi="Arial"/>
          <w:sz w:val="20"/>
          <w:szCs w:val="20"/>
        </w:rPr>
        <w:t xml:space="preserve">der </w:t>
      </w:r>
      <w:r w:rsidR="00D346AC">
        <w:rPr>
          <w:rFonts w:ascii="Arial" w:hAnsi="Arial"/>
          <w:sz w:val="20"/>
          <w:szCs w:val="20"/>
        </w:rPr>
        <w:t>Abstimmenden</w:t>
      </w:r>
      <w:r>
        <w:rPr>
          <w:rFonts w:ascii="Arial" w:hAnsi="Arial"/>
          <w:sz w:val="20"/>
          <w:szCs w:val="20"/>
        </w:rPr>
        <w:t xml:space="preserve"> </w:t>
      </w:r>
      <w:r w:rsidRPr="00C3429C">
        <w:rPr>
          <w:rFonts w:ascii="Arial" w:hAnsi="Arial"/>
          <w:sz w:val="20"/>
          <w:szCs w:val="20"/>
        </w:rPr>
        <w:t>begeben</w:t>
      </w:r>
      <w:r>
        <w:rPr>
          <w:rFonts w:ascii="Arial" w:hAnsi="Arial"/>
          <w:sz w:val="20"/>
          <w:szCs w:val="20"/>
        </w:rPr>
        <w:t xml:space="preserve">, die den </w:t>
      </w:r>
      <w:r w:rsidR="00D346AC">
        <w:rPr>
          <w:rFonts w:ascii="Arial" w:hAnsi="Arial"/>
          <w:sz w:val="20"/>
          <w:szCs w:val="20"/>
        </w:rPr>
        <w:t>Abstimmungs</w:t>
      </w:r>
      <w:r>
        <w:rPr>
          <w:rFonts w:ascii="Arial" w:hAnsi="Arial"/>
          <w:sz w:val="20"/>
          <w:szCs w:val="20"/>
        </w:rPr>
        <w:t>raum nicht aufsuchen können,</w:t>
      </w:r>
      <w:r w:rsidRPr="00C3429C">
        <w:rPr>
          <w:rFonts w:ascii="Arial" w:hAnsi="Arial"/>
          <w:sz w:val="20"/>
          <w:szCs w:val="20"/>
        </w:rPr>
        <w:t xml:space="preserve"> und wie ein beweglicher Wahlvorstand verfahren.</w:t>
      </w:r>
    </w:p>
    <w:p w:rsidR="001A7B11" w:rsidRPr="00C3429C" w:rsidRDefault="001A7B11" w:rsidP="001A7B11">
      <w:pPr>
        <w:ind w:left="930" w:right="1256"/>
        <w:jc w:val="both"/>
        <w:rPr>
          <w:rFonts w:ascii="Arial" w:hAnsi="Arial"/>
          <w:sz w:val="20"/>
          <w:szCs w:val="20"/>
        </w:rPr>
      </w:pPr>
    </w:p>
    <w:p w:rsidR="001A7B11" w:rsidRPr="00C3429C" w:rsidRDefault="001A7B11" w:rsidP="001A7B11">
      <w:pPr>
        <w:numPr>
          <w:ilvl w:val="0"/>
          <w:numId w:val="12"/>
        </w:numPr>
        <w:ind w:right="1256"/>
        <w:jc w:val="both"/>
        <w:rPr>
          <w:rFonts w:ascii="Arial" w:hAnsi="Arial"/>
          <w:sz w:val="20"/>
          <w:szCs w:val="20"/>
        </w:rPr>
      </w:pPr>
      <w:r>
        <w:rPr>
          <w:rFonts w:ascii="Arial" w:hAnsi="Arial"/>
          <w:sz w:val="20"/>
          <w:szCs w:val="20"/>
        </w:rPr>
        <w:t xml:space="preserve">Bevor mit dem Auszählen der Stimmzettel begonnen wird </w:t>
      </w:r>
      <w:r w:rsidRPr="00C3429C">
        <w:rPr>
          <w:rFonts w:ascii="Arial" w:hAnsi="Arial"/>
          <w:sz w:val="20"/>
          <w:szCs w:val="20"/>
        </w:rPr>
        <w:t>(Nr. 3 der Niederschrift)</w:t>
      </w:r>
      <w:r>
        <w:rPr>
          <w:rFonts w:ascii="Arial" w:hAnsi="Arial"/>
          <w:sz w:val="20"/>
          <w:szCs w:val="20"/>
        </w:rPr>
        <w:t>,</w:t>
      </w:r>
      <w:r w:rsidRPr="00C3429C">
        <w:rPr>
          <w:rFonts w:ascii="Arial" w:hAnsi="Arial"/>
          <w:sz w:val="20"/>
          <w:szCs w:val="20"/>
        </w:rPr>
        <w:t xml:space="preserve"> werden die Stimmzettel der beweglichen </w:t>
      </w:r>
      <w:r w:rsidR="00D346AC">
        <w:rPr>
          <w:rFonts w:ascii="Arial" w:hAnsi="Arial"/>
          <w:sz w:val="20"/>
          <w:szCs w:val="20"/>
        </w:rPr>
        <w:t>U</w:t>
      </w:r>
      <w:r w:rsidRPr="00C3429C">
        <w:rPr>
          <w:rFonts w:ascii="Arial" w:hAnsi="Arial"/>
          <w:sz w:val="20"/>
          <w:szCs w:val="20"/>
        </w:rPr>
        <w:t xml:space="preserve">rne mit denen der allgemeinen </w:t>
      </w:r>
      <w:r w:rsidR="00D346AC">
        <w:rPr>
          <w:rFonts w:ascii="Arial" w:hAnsi="Arial"/>
          <w:sz w:val="20"/>
          <w:szCs w:val="20"/>
        </w:rPr>
        <w:t>U</w:t>
      </w:r>
      <w:r w:rsidRPr="00C3429C">
        <w:rPr>
          <w:rFonts w:ascii="Arial" w:hAnsi="Arial"/>
          <w:sz w:val="20"/>
          <w:szCs w:val="20"/>
        </w:rPr>
        <w:t>rne vermischt.</w:t>
      </w:r>
    </w:p>
    <w:p w:rsidR="001A7B11" w:rsidRPr="00C3429C" w:rsidRDefault="001A7B11" w:rsidP="001A7B11">
      <w:pPr>
        <w:ind w:left="540" w:right="1256" w:hanging="540"/>
        <w:rPr>
          <w:rFonts w:ascii="Arial" w:hAnsi="Arial"/>
          <w:sz w:val="20"/>
          <w:szCs w:val="20"/>
        </w:rPr>
      </w:pPr>
    </w:p>
    <w:p w:rsidR="004D0B37" w:rsidRDefault="004D0B37" w:rsidP="004D0B37">
      <w:pPr>
        <w:ind w:left="540" w:right="1256" w:hanging="540"/>
        <w:rPr>
          <w:rFonts w:ascii="Arial" w:hAnsi="Arial"/>
          <w:sz w:val="20"/>
          <w:szCs w:val="20"/>
        </w:rPr>
      </w:pPr>
      <w:r>
        <w:rPr>
          <w:rFonts w:ascii="Arial" w:hAnsi="Arial"/>
          <w:b/>
          <w:sz w:val="20"/>
          <w:szCs w:val="20"/>
        </w:rPr>
        <w:t>Zu Nr. 3.</w:t>
      </w:r>
      <w:r w:rsidR="00D24DD1">
        <w:rPr>
          <w:rFonts w:ascii="Arial" w:hAnsi="Arial"/>
          <w:b/>
          <w:sz w:val="20"/>
          <w:szCs w:val="20"/>
        </w:rPr>
        <w:t>1</w:t>
      </w:r>
      <w:r>
        <w:rPr>
          <w:rFonts w:ascii="Arial" w:hAnsi="Arial"/>
          <w:b/>
          <w:sz w:val="20"/>
          <w:szCs w:val="20"/>
        </w:rPr>
        <w:t xml:space="preserve"> und Anlage 3:</w:t>
      </w:r>
    </w:p>
    <w:p w:rsidR="004D0B37" w:rsidRDefault="004D0B37" w:rsidP="004D0B37">
      <w:pPr>
        <w:ind w:left="540" w:right="1256" w:hanging="540"/>
        <w:rPr>
          <w:rFonts w:ascii="Arial" w:hAnsi="Arial"/>
          <w:sz w:val="20"/>
          <w:szCs w:val="20"/>
        </w:rPr>
      </w:pPr>
    </w:p>
    <w:p w:rsidR="004D0B37" w:rsidRDefault="00707886" w:rsidP="004D0B37">
      <w:pPr>
        <w:numPr>
          <w:ilvl w:val="0"/>
          <w:numId w:val="16"/>
        </w:numPr>
        <w:ind w:left="1287" w:right="1259" w:hanging="357"/>
        <w:rPr>
          <w:rFonts w:ascii="Arial" w:hAnsi="Arial"/>
          <w:sz w:val="20"/>
          <w:szCs w:val="20"/>
        </w:rPr>
      </w:pPr>
      <w:r w:rsidRPr="00D24DD1">
        <w:rPr>
          <w:rFonts w:ascii="Arial" w:hAnsi="Arial" w:cs="Arial"/>
          <w:noProof/>
          <w:sz w:val="20"/>
          <w:szCs w:val="20"/>
        </w:rPr>
        <mc:AlternateContent>
          <mc:Choice Requires="wps">
            <w:drawing>
              <wp:anchor distT="45720" distB="45720" distL="114300" distR="114300" simplePos="0" relativeHeight="251661312" behindDoc="0" locked="0" layoutInCell="1" allowOverlap="1">
                <wp:simplePos x="0" y="0"/>
                <wp:positionH relativeFrom="column">
                  <wp:posOffset>5774055</wp:posOffset>
                </wp:positionH>
                <wp:positionV relativeFrom="paragraph">
                  <wp:posOffset>19685</wp:posOffset>
                </wp:positionV>
                <wp:extent cx="712470" cy="522605"/>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52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8B6" w:rsidRDefault="009C28B6" w:rsidP="004D0B37">
                            <w:r w:rsidRPr="00754CBE">
                              <w:rPr>
                                <w:noProof/>
                              </w:rPr>
                              <w:drawing>
                                <wp:inline distT="0" distB="0" distL="0" distR="0">
                                  <wp:extent cx="285115" cy="285115"/>
                                  <wp:effectExtent l="0" t="0" r="0" b="0"/>
                                  <wp:docPr id="9"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p w:rsidR="009C28B6" w:rsidRPr="00372D36" w:rsidRDefault="009C28B6" w:rsidP="004D0B37">
                            <w:pPr>
                              <w:rPr>
                                <w:rFonts w:ascii="Arial" w:hAnsi="Arial" w:cs="Arial"/>
                                <w:b/>
                                <w:sz w:val="20"/>
                                <w:szCs w:val="20"/>
                              </w:rPr>
                            </w:pPr>
                            <w:r w:rsidRPr="00372D36">
                              <w:rPr>
                                <w:rFonts w:ascii="Arial" w:hAnsi="Arial" w:cs="Arial"/>
                                <w:b/>
                                <w:sz w:val="20"/>
                                <w:szCs w:val="20"/>
                              </w:rPr>
                              <w:t>Anlage 3</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feld 2" o:spid="_x0000_s1034" type="#_x0000_t202" style="position:absolute;left:0;text-align:left;margin-left:454.65pt;margin-top:1.55pt;width:56.1pt;height:41.15pt;z-index:2516613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" stroked="f">
                <v:textbox style="mso-fit-shape-to-text:t">
                  <w:txbxContent>
                    <w:p w:rsidR="009C28B6" w:rsidRDefault="009C28B6" w:rsidP="004D0B37">
                      <w:r w:rsidRPr="00754CBE">
                        <w:rPr>
                          <w:noProof/>
                        </w:rPr>
                        <w:drawing>
                          <wp:inline distT="0" distB="0" distL="0" distR="0">
                            <wp:extent cx="285115" cy="285115"/>
                            <wp:effectExtent l="0" t="0" r="0" b="0"/>
                            <wp:docPr id="9"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p w:rsidR="009C28B6" w:rsidRPr="00372D36" w:rsidRDefault="009C28B6" w:rsidP="004D0B37">
                      <w:pPr>
                        <w:rPr>
                          <w:rFonts w:ascii="Arial" w:hAnsi="Arial" w:cs="Arial"/>
                          <w:b/>
                          <w:sz w:val="20"/>
                          <w:szCs w:val="20"/>
                        </w:rPr>
                      </w:pPr>
                      <w:r w:rsidRPr="00372D36">
                        <w:rPr>
                          <w:rFonts w:ascii="Arial" w:hAnsi="Arial" w:cs="Arial"/>
                          <w:b/>
                          <w:sz w:val="20"/>
                          <w:szCs w:val="20"/>
                        </w:rPr>
                        <w:t>Anlage 3</w:t>
                      </w:r>
                    </w:p>
                  </w:txbxContent>
                </v:textbox>
                <w10:wrap type="square"/>
              </v:shape>
            </w:pict>
          </mc:Fallback>
        </mc:AlternateContent>
      </w:r>
      <w:r w:rsidR="00D24DD1" w:rsidRPr="00D24DD1">
        <w:rPr>
          <w:rFonts w:ascii="Arial" w:hAnsi="Arial" w:cs="Arial"/>
          <w:noProof/>
          <w:sz w:val="20"/>
          <w:szCs w:val="20"/>
        </w:rPr>
        <w:t>Haben</w:t>
      </w:r>
      <w:r w:rsidR="009501FF">
        <w:rPr>
          <w:rFonts w:ascii="Arial" w:hAnsi="Arial"/>
          <w:sz w:val="20"/>
          <w:szCs w:val="20"/>
        </w:rPr>
        <w:t xml:space="preserve"> </w:t>
      </w:r>
      <w:r w:rsidR="009501FF" w:rsidRPr="008610C7">
        <w:rPr>
          <w:rFonts w:ascii="Arial" w:hAnsi="Arial"/>
          <w:sz w:val="20"/>
          <w:szCs w:val="20"/>
        </w:rPr>
        <w:t>weniger als 3</w:t>
      </w:r>
      <w:r w:rsidR="004D0B37" w:rsidRPr="008610C7">
        <w:rPr>
          <w:rFonts w:ascii="Arial" w:hAnsi="Arial"/>
          <w:sz w:val="20"/>
          <w:szCs w:val="20"/>
        </w:rPr>
        <w:t xml:space="preserve">0 Abstimmende </w:t>
      </w:r>
      <w:r w:rsidR="004D0B37">
        <w:rPr>
          <w:rFonts w:ascii="Arial" w:hAnsi="Arial"/>
          <w:sz w:val="20"/>
          <w:szCs w:val="20"/>
        </w:rPr>
        <w:t>ihre Stimme abgegeben</w:t>
      </w:r>
      <w:r w:rsidR="00D24DD1">
        <w:rPr>
          <w:rFonts w:ascii="Arial" w:hAnsi="Arial"/>
          <w:sz w:val="20"/>
          <w:szCs w:val="20"/>
        </w:rPr>
        <w:t>, ist der Wahlleiter unverzüglich zu unterrichten</w:t>
      </w:r>
      <w:r w:rsidR="004D0B37">
        <w:rPr>
          <w:rFonts w:ascii="Arial" w:hAnsi="Arial"/>
          <w:sz w:val="20"/>
          <w:szCs w:val="20"/>
        </w:rPr>
        <w:t xml:space="preserve">. Dieser ordnet an, dass die </w:t>
      </w:r>
      <w:r w:rsidR="004D0B37" w:rsidRPr="000E1ED9">
        <w:rPr>
          <w:rFonts w:ascii="Arial" w:hAnsi="Arial"/>
          <w:b/>
          <w:sz w:val="20"/>
          <w:szCs w:val="20"/>
        </w:rPr>
        <w:t>gefalteten</w:t>
      </w:r>
      <w:r w:rsidR="004D0B37">
        <w:rPr>
          <w:rFonts w:ascii="Arial" w:hAnsi="Arial"/>
          <w:sz w:val="20"/>
          <w:szCs w:val="20"/>
        </w:rPr>
        <w:t xml:space="preserve"> Stimmzettel zu verpacken sind und das Paket zu versiegeln und mit einer Inhaltsangabe zu versehen ist. Der Wahlleiter bestimmt den Wahlvorstand, dem das Stimmzettelpaket und die ausgefüllte und unterzeichnete </w:t>
      </w:r>
      <w:r w:rsidR="004D0B37">
        <w:rPr>
          <w:rFonts w:ascii="Arial" w:hAnsi="Arial"/>
          <w:b/>
          <w:sz w:val="20"/>
          <w:szCs w:val="20"/>
        </w:rPr>
        <w:t>Anlage 3</w:t>
      </w:r>
      <w:r w:rsidR="004D0B37">
        <w:rPr>
          <w:rFonts w:ascii="Arial" w:hAnsi="Arial"/>
          <w:sz w:val="20"/>
          <w:szCs w:val="20"/>
        </w:rPr>
        <w:t xml:space="preserve"> zur Niederschrift (Übergabeprotokoll) zu übergeben sind.</w:t>
      </w:r>
    </w:p>
    <w:p w:rsidR="004D0B37" w:rsidRDefault="004D0B37" w:rsidP="004D0B37">
      <w:pPr>
        <w:ind w:right="1259"/>
        <w:rPr>
          <w:rFonts w:ascii="Arial" w:hAnsi="Arial"/>
          <w:sz w:val="20"/>
          <w:szCs w:val="20"/>
        </w:rPr>
      </w:pPr>
    </w:p>
    <w:p w:rsidR="004D0B37" w:rsidRDefault="000E1ED9" w:rsidP="000E1ED9">
      <w:pPr>
        <w:ind w:left="1287" w:right="1259"/>
        <w:rPr>
          <w:rFonts w:ascii="Arial" w:hAnsi="Arial"/>
          <w:sz w:val="20"/>
          <w:szCs w:val="20"/>
        </w:rPr>
      </w:pPr>
      <w:r>
        <w:rPr>
          <w:rFonts w:ascii="Arial" w:hAnsi="Arial"/>
          <w:sz w:val="20"/>
          <w:szCs w:val="20"/>
        </w:rPr>
        <w:t>Am Eingang des Wahlraums ist durch einen Aushang darauf hinzuweisen, wo die gemeinsame Ermittlung und Feststellung des Wahlergebnisses erfolgt.</w:t>
      </w:r>
    </w:p>
    <w:p w:rsidR="004D0B37" w:rsidRDefault="004D0B37" w:rsidP="004D0B37">
      <w:pPr>
        <w:pStyle w:val="Listenabsatz"/>
        <w:rPr>
          <w:rFonts w:ascii="Arial" w:hAnsi="Arial"/>
          <w:sz w:val="20"/>
          <w:szCs w:val="20"/>
        </w:rPr>
      </w:pPr>
    </w:p>
    <w:p w:rsidR="004D0B37" w:rsidRDefault="004D0B37" w:rsidP="000E1ED9">
      <w:pPr>
        <w:ind w:left="1287" w:right="1259"/>
        <w:rPr>
          <w:rFonts w:ascii="Arial" w:hAnsi="Arial"/>
          <w:sz w:val="20"/>
          <w:szCs w:val="20"/>
        </w:rPr>
      </w:pPr>
      <w:r>
        <w:rPr>
          <w:rFonts w:ascii="Arial" w:hAnsi="Arial"/>
          <w:sz w:val="20"/>
          <w:szCs w:val="20"/>
        </w:rPr>
        <w:t xml:space="preserve">Der Transport der Stimmzettel und des Übergabeprotokolls </w:t>
      </w:r>
      <w:r w:rsidR="004D4FE5">
        <w:rPr>
          <w:rFonts w:ascii="Arial" w:hAnsi="Arial"/>
          <w:sz w:val="20"/>
          <w:szCs w:val="20"/>
        </w:rPr>
        <w:t>ist</w:t>
      </w:r>
      <w:r>
        <w:rPr>
          <w:rFonts w:ascii="Arial" w:hAnsi="Arial"/>
          <w:sz w:val="20"/>
          <w:szCs w:val="20"/>
        </w:rPr>
        <w:t xml:space="preserve"> durch die Wahlvorsteherin oder den Wahlvorsteher, die Schriftführerin oder den Schriftführer und ein weiteres Mitglied des abgebenden Wahlvorstands </w:t>
      </w:r>
      <w:r w:rsidR="004D4FE5">
        <w:rPr>
          <w:rFonts w:ascii="Arial" w:hAnsi="Arial"/>
          <w:sz w:val="20"/>
          <w:szCs w:val="20"/>
        </w:rPr>
        <w:t>erfolgt</w:t>
      </w:r>
      <w:r w:rsidR="000E1ED9">
        <w:rPr>
          <w:rFonts w:ascii="Arial" w:hAnsi="Arial"/>
          <w:sz w:val="20"/>
          <w:szCs w:val="20"/>
        </w:rPr>
        <w:t xml:space="preserve">; weitere </w:t>
      </w:r>
      <w:r w:rsidR="004D4FE5">
        <w:rPr>
          <w:rFonts w:ascii="Arial" w:hAnsi="Arial"/>
          <w:sz w:val="20"/>
          <w:szCs w:val="20"/>
        </w:rPr>
        <w:t xml:space="preserve">im Wahlraum anwesende </w:t>
      </w:r>
      <w:r w:rsidR="000E1ED9">
        <w:rPr>
          <w:rFonts w:ascii="Arial" w:hAnsi="Arial"/>
          <w:sz w:val="20"/>
          <w:szCs w:val="20"/>
        </w:rPr>
        <w:t>Wahlberechtigte k</w:t>
      </w:r>
      <w:r w:rsidR="004D4FE5">
        <w:rPr>
          <w:rFonts w:ascii="Arial" w:hAnsi="Arial"/>
          <w:sz w:val="20"/>
          <w:szCs w:val="20"/>
        </w:rPr>
        <w:t>onnten als Vertreter der Öffentlichkeit</w:t>
      </w:r>
      <w:r w:rsidR="000E1ED9">
        <w:rPr>
          <w:rFonts w:ascii="Arial" w:hAnsi="Arial"/>
          <w:sz w:val="20"/>
          <w:szCs w:val="20"/>
        </w:rPr>
        <w:t xml:space="preserve"> den Transport ebenfalls begleiten</w:t>
      </w:r>
      <w:r>
        <w:rPr>
          <w:rFonts w:ascii="Arial" w:hAnsi="Arial"/>
          <w:sz w:val="20"/>
          <w:szCs w:val="20"/>
        </w:rPr>
        <w:t>.</w:t>
      </w:r>
    </w:p>
    <w:p w:rsidR="004D0B37" w:rsidRDefault="004D0B37" w:rsidP="004D0B37">
      <w:pPr>
        <w:pStyle w:val="Listenabsatz"/>
        <w:rPr>
          <w:rFonts w:ascii="Arial" w:hAnsi="Arial"/>
          <w:sz w:val="20"/>
          <w:szCs w:val="20"/>
        </w:rPr>
      </w:pPr>
    </w:p>
    <w:p w:rsidR="004D0B37" w:rsidRDefault="004D0B37" w:rsidP="000E1ED9">
      <w:pPr>
        <w:ind w:left="1287" w:right="1259"/>
        <w:rPr>
          <w:rFonts w:ascii="Arial" w:hAnsi="Arial"/>
          <w:sz w:val="20"/>
          <w:szCs w:val="20"/>
        </w:rPr>
      </w:pPr>
      <w:r>
        <w:rPr>
          <w:rFonts w:ascii="Arial" w:hAnsi="Arial"/>
          <w:sz w:val="20"/>
          <w:szCs w:val="20"/>
        </w:rPr>
        <w:t xml:space="preserve">Die Wahlvorsteherin oder der Wahlvorsteher und die Schriftführerin oder der Schriftführer des aufnehmenden Wahlvorstands haben den Erhalt der </w:t>
      </w:r>
      <w:r w:rsidR="000E1ED9">
        <w:rPr>
          <w:rFonts w:ascii="Arial" w:hAnsi="Arial"/>
          <w:b/>
          <w:sz w:val="20"/>
          <w:szCs w:val="20"/>
        </w:rPr>
        <w:t xml:space="preserve">gefalteten </w:t>
      </w:r>
      <w:r>
        <w:rPr>
          <w:rFonts w:ascii="Arial" w:hAnsi="Arial"/>
          <w:sz w:val="20"/>
          <w:szCs w:val="20"/>
        </w:rPr>
        <w:t>Stimmzettel auf dem Übergabeprotokoll zu bestätigen.</w:t>
      </w:r>
      <w:r w:rsidR="000E1ED9">
        <w:rPr>
          <w:rFonts w:ascii="Arial" w:hAnsi="Arial"/>
          <w:sz w:val="20"/>
          <w:szCs w:val="20"/>
        </w:rPr>
        <w:t xml:space="preserve"> Die Übergabe ist ebenfalls in der Wahlniederschrift zu vermerken.</w:t>
      </w:r>
    </w:p>
    <w:p w:rsidR="004D0B37" w:rsidRDefault="004D0B37" w:rsidP="004D0B37">
      <w:pPr>
        <w:pStyle w:val="Listenabsatz"/>
        <w:rPr>
          <w:rFonts w:ascii="Arial" w:hAnsi="Arial"/>
          <w:sz w:val="20"/>
          <w:szCs w:val="20"/>
        </w:rPr>
      </w:pPr>
    </w:p>
    <w:p w:rsidR="004D0B37" w:rsidRDefault="000E1ED9" w:rsidP="004D0B37">
      <w:pPr>
        <w:numPr>
          <w:ilvl w:val="0"/>
          <w:numId w:val="16"/>
        </w:numPr>
        <w:ind w:left="1287" w:right="1259" w:hanging="357"/>
        <w:rPr>
          <w:rFonts w:ascii="Arial" w:hAnsi="Arial"/>
          <w:sz w:val="20"/>
          <w:szCs w:val="20"/>
        </w:rPr>
      </w:pPr>
      <w:r>
        <w:rPr>
          <w:rFonts w:ascii="Arial" w:hAnsi="Arial"/>
          <w:sz w:val="20"/>
          <w:szCs w:val="20"/>
        </w:rPr>
        <w:t>Sind auf Anordnung des Wahlleiters dem Wahlvorstand (aufnehmender Wahlvorstand) von einem anderen Wahlvorstand (abgebender Wahlvorstand</w:t>
      </w:r>
      <w:r w:rsidR="00345CAD">
        <w:rPr>
          <w:rFonts w:ascii="Arial" w:hAnsi="Arial"/>
          <w:sz w:val="20"/>
          <w:szCs w:val="20"/>
        </w:rPr>
        <w:t>)</w:t>
      </w:r>
      <w:r>
        <w:rPr>
          <w:rFonts w:ascii="Arial" w:hAnsi="Arial"/>
          <w:sz w:val="20"/>
          <w:szCs w:val="20"/>
        </w:rPr>
        <w:t xml:space="preserve"> Wahlunterlagen zur gemeinsamen Ermittlung des Abstimmungsergebnisses übergeben worden, haben die Wahlvorsteherin oder der Wahlvorsteher und die Schriftführerin oder der Schriftführer des aufnehmenden Wahlvorstands den Erhalt auf dem Übergabeprotokoll zu bestätigen. Das Übergabeprotokoll ist als Anlage zur Niederschrift zu nehmen.</w:t>
      </w:r>
    </w:p>
    <w:p w:rsidR="004D0B37" w:rsidRDefault="00707886" w:rsidP="004D0B37">
      <w:pPr>
        <w:pStyle w:val="Listenabsatz"/>
        <w:rPr>
          <w:rFonts w:ascii="Arial" w:hAnsi="Arial"/>
          <w:sz w:val="20"/>
          <w:szCs w:val="20"/>
        </w:rPr>
      </w:pPr>
      <w:r>
        <w:rPr>
          <w:noProof/>
        </w:rPr>
        <mc:AlternateContent>
          <mc:Choice Requires="wps">
            <w:drawing>
              <wp:anchor distT="45720" distB="45720" distL="114300" distR="114300" simplePos="0" relativeHeight="251662336" behindDoc="0" locked="0" layoutInCell="1" allowOverlap="1">
                <wp:simplePos x="0" y="0"/>
                <wp:positionH relativeFrom="column">
                  <wp:posOffset>5901055</wp:posOffset>
                </wp:positionH>
                <wp:positionV relativeFrom="paragraph">
                  <wp:posOffset>69215</wp:posOffset>
                </wp:positionV>
                <wp:extent cx="739140" cy="862965"/>
                <wp:effectExtent l="0" t="0" r="0" b="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862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8B6" w:rsidRDefault="009C28B6" w:rsidP="004D0B37">
                            <w:r w:rsidRPr="00754CBE">
                              <w:rPr>
                                <w:noProof/>
                              </w:rPr>
                              <w:drawing>
                                <wp:inline distT="0" distB="0" distL="0" distR="0">
                                  <wp:extent cx="285115" cy="285115"/>
                                  <wp:effectExtent l="0" t="0" r="0" b="0"/>
                                  <wp:docPr id="10"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p w:rsidR="009C28B6" w:rsidRDefault="009C28B6" w:rsidP="004D0B37">
                            <w:pPr>
                              <w:rPr>
                                <w:rFonts w:ascii="Arial" w:hAnsi="Arial" w:cs="Arial"/>
                                <w:b/>
                                <w:sz w:val="20"/>
                                <w:szCs w:val="20"/>
                              </w:rPr>
                            </w:pPr>
                            <w:r w:rsidRPr="00372D36">
                              <w:rPr>
                                <w:rFonts w:ascii="Arial" w:hAnsi="Arial" w:cs="Arial"/>
                                <w:b/>
                                <w:sz w:val="20"/>
                                <w:szCs w:val="20"/>
                              </w:rPr>
                              <w:t>Nr.</w:t>
                            </w:r>
                            <w:r>
                              <w:rPr>
                                <w:rFonts w:ascii="Arial" w:hAnsi="Arial" w:cs="Arial"/>
                                <w:b/>
                                <w:sz w:val="20"/>
                                <w:szCs w:val="20"/>
                              </w:rPr>
                              <w:t xml:space="preserve"> 3</w:t>
                            </w:r>
                          </w:p>
                          <w:p w:rsidR="009C28B6" w:rsidRPr="00372D36" w:rsidRDefault="009C28B6" w:rsidP="004D0B37">
                            <w:pPr>
                              <w:rPr>
                                <w:rFonts w:ascii="Arial" w:hAnsi="Arial" w:cs="Arial"/>
                                <w:b/>
                                <w:sz w:val="20"/>
                                <w:szCs w:val="20"/>
                              </w:rPr>
                            </w:pPr>
                            <w:r>
                              <w:rPr>
                                <w:rFonts w:ascii="Arial" w:hAnsi="Arial" w:cs="Arial"/>
                                <w:b/>
                                <w:sz w:val="20"/>
                                <w:szCs w:val="20"/>
                              </w:rPr>
                              <w:t>und 4.1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64.65pt;margin-top:5.45pt;width:58.2pt;height:67.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ZgwIAABY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" stroked="f">
                <v:textbox>
                  <w:txbxContent>
                    <w:p w:rsidR="009C28B6" w:rsidRDefault="009C28B6" w:rsidP="004D0B37">
                      <w:r w:rsidRPr="00754CBE">
                        <w:rPr>
                          <w:noProof/>
                        </w:rPr>
                        <w:drawing>
                          <wp:inline distT="0" distB="0" distL="0" distR="0">
                            <wp:extent cx="285115" cy="285115"/>
                            <wp:effectExtent l="0" t="0" r="0" b="0"/>
                            <wp:docPr id="10"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p w:rsidR="009C28B6" w:rsidRDefault="009C28B6" w:rsidP="004D0B37">
                      <w:pPr>
                        <w:rPr>
                          <w:rFonts w:ascii="Arial" w:hAnsi="Arial" w:cs="Arial"/>
                          <w:b/>
                          <w:sz w:val="20"/>
                          <w:szCs w:val="20"/>
                        </w:rPr>
                      </w:pPr>
                      <w:r w:rsidRPr="00372D36">
                        <w:rPr>
                          <w:rFonts w:ascii="Arial" w:hAnsi="Arial" w:cs="Arial"/>
                          <w:b/>
                          <w:sz w:val="20"/>
                          <w:szCs w:val="20"/>
                        </w:rPr>
                        <w:t>Nr.</w:t>
                      </w:r>
                      <w:r>
                        <w:rPr>
                          <w:rFonts w:ascii="Arial" w:hAnsi="Arial" w:cs="Arial"/>
                          <w:b/>
                          <w:sz w:val="20"/>
                          <w:szCs w:val="20"/>
                        </w:rPr>
                        <w:t xml:space="preserve"> 3</w:t>
                      </w:r>
                    </w:p>
                    <w:p w:rsidR="009C28B6" w:rsidRPr="00372D36" w:rsidRDefault="009C28B6" w:rsidP="004D0B37">
                      <w:pPr>
                        <w:rPr>
                          <w:rFonts w:ascii="Arial" w:hAnsi="Arial" w:cs="Arial"/>
                          <w:b/>
                          <w:sz w:val="20"/>
                          <w:szCs w:val="20"/>
                        </w:rPr>
                      </w:pPr>
                      <w:r>
                        <w:rPr>
                          <w:rFonts w:ascii="Arial" w:hAnsi="Arial" w:cs="Arial"/>
                          <w:b/>
                          <w:sz w:val="20"/>
                          <w:szCs w:val="20"/>
                        </w:rPr>
                        <w:t>und 4.1</w:t>
                      </w:r>
                    </w:p>
                  </w:txbxContent>
                </v:textbox>
                <w10:wrap type="square"/>
              </v:shape>
            </w:pict>
          </mc:Fallback>
        </mc:AlternateContent>
      </w:r>
    </w:p>
    <w:p w:rsidR="000E1ED9" w:rsidRPr="008610C7" w:rsidRDefault="004D0B37" w:rsidP="008610C7">
      <w:pPr>
        <w:numPr>
          <w:ilvl w:val="0"/>
          <w:numId w:val="16"/>
        </w:numPr>
        <w:ind w:left="1287" w:right="1259" w:hanging="357"/>
        <w:rPr>
          <w:rFonts w:ascii="Arial" w:hAnsi="Arial"/>
          <w:sz w:val="20"/>
          <w:szCs w:val="20"/>
        </w:rPr>
      </w:pPr>
      <w:r>
        <w:rPr>
          <w:rFonts w:ascii="Arial" w:hAnsi="Arial"/>
          <w:sz w:val="20"/>
          <w:szCs w:val="20"/>
        </w:rPr>
        <w:t xml:space="preserve">Die Angaben der Nrn. 1 und 2 </w:t>
      </w:r>
      <w:r w:rsidR="000E1ED9">
        <w:rPr>
          <w:rFonts w:ascii="Arial" w:hAnsi="Arial"/>
          <w:sz w:val="20"/>
          <w:szCs w:val="20"/>
        </w:rPr>
        <w:t xml:space="preserve">zur Zahl der Abstimmenden und der Stimmberechtigten aus dem Übergabeprotokoll werden </w:t>
      </w:r>
      <w:r w:rsidR="009C28B6" w:rsidRPr="009C28B6">
        <w:rPr>
          <w:rFonts w:ascii="Arial" w:hAnsi="Arial"/>
          <w:sz w:val="20"/>
          <w:szCs w:val="20"/>
        </w:rPr>
        <w:t xml:space="preserve">in die </w:t>
      </w:r>
      <w:r w:rsidR="009C28B6">
        <w:rPr>
          <w:rFonts w:ascii="Arial" w:hAnsi="Arial"/>
          <w:sz w:val="20"/>
          <w:szCs w:val="20"/>
        </w:rPr>
        <w:t>Abstimmungs</w:t>
      </w:r>
      <w:r w:rsidR="009C28B6" w:rsidRPr="009C28B6">
        <w:rPr>
          <w:rFonts w:ascii="Arial" w:hAnsi="Arial"/>
          <w:sz w:val="20"/>
          <w:szCs w:val="20"/>
        </w:rPr>
        <w:t xml:space="preserve">niederschrift des aufnehmenden Wahlvorstands eingetragen, zu den Zahlen des aufnehmenden Wahlvorstands addiert </w:t>
      </w:r>
      <w:r w:rsidR="000E1ED9">
        <w:rPr>
          <w:rFonts w:ascii="Arial" w:hAnsi="Arial"/>
          <w:sz w:val="20"/>
          <w:szCs w:val="20"/>
        </w:rPr>
        <w:t xml:space="preserve">und die Summen unter den Nrn. 3 und 4.1 in den Ausfüllteil der Niederschrift eingetragen. Anschließend werden die </w:t>
      </w:r>
      <w:r w:rsidR="000E1ED9">
        <w:rPr>
          <w:rFonts w:ascii="Arial" w:hAnsi="Arial"/>
          <w:b/>
          <w:sz w:val="20"/>
          <w:szCs w:val="20"/>
        </w:rPr>
        <w:t>gefalteten</w:t>
      </w:r>
      <w:r w:rsidR="000E1ED9">
        <w:rPr>
          <w:rFonts w:ascii="Arial" w:hAnsi="Arial"/>
          <w:sz w:val="20"/>
          <w:szCs w:val="20"/>
        </w:rPr>
        <w:t xml:space="preserve"> Stimmzettel des abgebenden Wahlvorstands mit den </w:t>
      </w:r>
      <w:r w:rsidR="000E1ED9">
        <w:rPr>
          <w:rFonts w:ascii="Arial" w:hAnsi="Arial"/>
          <w:b/>
          <w:sz w:val="20"/>
          <w:szCs w:val="20"/>
        </w:rPr>
        <w:t>gefalteten</w:t>
      </w:r>
      <w:r w:rsidR="000E1ED9">
        <w:rPr>
          <w:rFonts w:ascii="Arial" w:hAnsi="Arial"/>
          <w:sz w:val="20"/>
          <w:szCs w:val="20"/>
        </w:rPr>
        <w:t xml:space="preserve"> Stimmzetteln des aufnehmenden Wahlvorstands in der Wahlurne des aufnehmenden Wahlvorstands vermischt und anschließend gemeinsam ausgezählt.</w:t>
      </w:r>
    </w:p>
    <w:sectPr w:rsidR="000E1ED9" w:rsidRPr="008610C7" w:rsidSect="001A7B11">
      <w:headerReference w:type="even" r:id="rId10"/>
      <w:headerReference w:type="default" r:id="rId11"/>
      <w:footerReference w:type="even" r:id="rId12"/>
      <w:footerReference w:type="default" r:id="rId13"/>
      <w:pgSz w:w="11906" w:h="16838" w:code="9"/>
      <w:pgMar w:top="899" w:right="748" w:bottom="964" w:left="902"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8B6" w:rsidRDefault="009C28B6">
      <w:r>
        <w:separator/>
      </w:r>
    </w:p>
  </w:endnote>
  <w:endnote w:type="continuationSeparator" w:id="0">
    <w:p w:rsidR="009C28B6" w:rsidRDefault="009C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B6" w:rsidRDefault="009C28B6" w:rsidP="001A7B1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C28B6" w:rsidRDefault="009C28B6" w:rsidP="001A7B1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B6" w:rsidRDefault="009C28B6" w:rsidP="001A7B1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8B6" w:rsidRDefault="009C28B6">
      <w:r>
        <w:separator/>
      </w:r>
    </w:p>
  </w:footnote>
  <w:footnote w:type="continuationSeparator" w:id="0">
    <w:p w:rsidR="009C28B6" w:rsidRDefault="009C2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B6" w:rsidRDefault="009C28B6" w:rsidP="001A7B11">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9C28B6" w:rsidRDefault="009C28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B6" w:rsidRDefault="009C28B6" w:rsidP="001A7B11">
    <w:pPr>
      <w:pStyle w:val="Kopfzeile"/>
      <w:tabs>
        <w:tab w:val="clear" w:pos="4536"/>
      </w:tabs>
      <w:rPr>
        <w:rFonts w:ascii="Arial" w:hAnsi="Arial" w:cs="Arial"/>
        <w:sz w:val="20"/>
        <w:szCs w:val="20"/>
      </w:rPr>
    </w:pPr>
    <w:r>
      <w:rPr>
        <w:rFonts w:ascii="Arial" w:hAnsi="Arial" w:cs="Arial"/>
        <w:sz w:val="20"/>
        <w:szCs w:val="20"/>
      </w:rPr>
      <w:tab/>
    </w:r>
    <w:r w:rsidR="004D4FE5">
      <w:rPr>
        <w:rFonts w:ascii="Arial" w:hAnsi="Arial" w:cs="Arial"/>
        <w:sz w:val="10"/>
        <w:szCs w:val="10"/>
      </w:rPr>
      <w:t>Vordruckmuster BE</w:t>
    </w:r>
    <w:r>
      <w:rPr>
        <w:rFonts w:ascii="Arial" w:hAnsi="Arial" w:cs="Arial"/>
        <w:sz w:val="10"/>
        <w:szCs w:val="10"/>
      </w:rPr>
      <w:t xml:space="preserve"> Nr. 7.2</w:t>
    </w:r>
  </w:p>
  <w:p w:rsidR="009C28B6" w:rsidRDefault="009C28B6">
    <w:pPr>
      <w:pStyle w:val="Kopfzeile"/>
      <w:jc w:val="center"/>
      <w:rPr>
        <w:rFonts w:ascii="Arial" w:hAnsi="Arial" w:cs="Arial"/>
        <w:sz w:val="20"/>
        <w:szCs w:val="20"/>
      </w:rPr>
    </w:pPr>
    <w:r>
      <w:rPr>
        <w:rFonts w:ascii="Arial" w:hAnsi="Arial" w:cs="Arial"/>
        <w:sz w:val="20"/>
        <w:szCs w:val="20"/>
      </w:rPr>
      <w:t xml:space="preserve">- </w:t>
    </w:r>
    <w:r w:rsidRPr="00A0420C">
      <w:rPr>
        <w:rFonts w:ascii="Arial" w:hAnsi="Arial" w:cs="Arial"/>
        <w:sz w:val="20"/>
        <w:szCs w:val="20"/>
      </w:rPr>
      <w:fldChar w:fldCharType="begin"/>
    </w:r>
    <w:r w:rsidRPr="00A0420C">
      <w:rPr>
        <w:rFonts w:ascii="Arial" w:hAnsi="Arial" w:cs="Arial"/>
        <w:sz w:val="20"/>
        <w:szCs w:val="20"/>
      </w:rPr>
      <w:instrText xml:space="preserve"> </w:instrText>
    </w:r>
    <w:r>
      <w:rPr>
        <w:rFonts w:ascii="Arial" w:hAnsi="Arial" w:cs="Arial"/>
        <w:sz w:val="20"/>
        <w:szCs w:val="20"/>
      </w:rPr>
      <w:instrText>PAGE</w:instrText>
    </w:r>
    <w:r w:rsidRPr="00A0420C">
      <w:rPr>
        <w:rFonts w:ascii="Arial" w:hAnsi="Arial" w:cs="Arial"/>
        <w:sz w:val="20"/>
        <w:szCs w:val="20"/>
      </w:rPr>
      <w:instrText xml:space="preserve">   \* MERGEFORMAT </w:instrText>
    </w:r>
    <w:r w:rsidRPr="00A0420C">
      <w:rPr>
        <w:rFonts w:ascii="Arial" w:hAnsi="Arial" w:cs="Arial"/>
        <w:sz w:val="20"/>
        <w:szCs w:val="20"/>
      </w:rPr>
      <w:fldChar w:fldCharType="separate"/>
    </w:r>
    <w:r w:rsidR="002C5DF0">
      <w:rPr>
        <w:rFonts w:ascii="Arial" w:hAnsi="Arial" w:cs="Arial"/>
        <w:noProof/>
        <w:sz w:val="20"/>
        <w:szCs w:val="20"/>
      </w:rPr>
      <w:t>4</w:t>
    </w:r>
    <w:r w:rsidRPr="00A0420C">
      <w:rPr>
        <w:rFonts w:ascii="Arial" w:hAnsi="Arial" w:cs="Arial"/>
        <w:sz w:val="20"/>
        <w:szCs w:val="20"/>
      </w:rPr>
      <w:fldChar w:fldCharType="end"/>
    </w:r>
    <w:r>
      <w:rPr>
        <w:rFonts w:ascii="Arial" w:hAnsi="Arial" w:cs="Arial"/>
        <w:sz w:val="20"/>
        <w:szCs w:val="20"/>
      </w:rPr>
      <w:t xml:space="preserve"> -</w:t>
    </w:r>
  </w:p>
  <w:p w:rsidR="009C28B6" w:rsidRPr="00A0420C" w:rsidRDefault="009C28B6">
    <w:pPr>
      <w:pStyle w:val="Kopfzeile"/>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1E8B"/>
    <w:multiLevelType w:val="hybridMultilevel"/>
    <w:tmpl w:val="C9B22EB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50BFC"/>
    <w:multiLevelType w:val="hybridMultilevel"/>
    <w:tmpl w:val="CABC3948"/>
    <w:lvl w:ilvl="0" w:tplc="04070003">
      <w:start w:val="1"/>
      <w:numFmt w:val="bullet"/>
      <w:lvlText w:val="o"/>
      <w:lvlJc w:val="left"/>
      <w:pPr>
        <w:ind w:left="720" w:hanging="360"/>
      </w:pPr>
      <w:rPr>
        <w:rFonts w:ascii="Courier New" w:hAnsi="Courier New" w:cs="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C15203"/>
    <w:multiLevelType w:val="multilevel"/>
    <w:tmpl w:val="161C79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52E131E"/>
    <w:multiLevelType w:val="hybridMultilevel"/>
    <w:tmpl w:val="D6BC725C"/>
    <w:lvl w:ilvl="0" w:tplc="04070003">
      <w:start w:val="1"/>
      <w:numFmt w:val="bullet"/>
      <w:lvlText w:val="o"/>
      <w:lvlJc w:val="left"/>
      <w:pPr>
        <w:ind w:left="1980" w:hanging="360"/>
      </w:pPr>
      <w:rPr>
        <w:rFonts w:ascii="Courier New" w:hAnsi="Courier New" w:cs="Symbol" w:hint="default"/>
      </w:rPr>
    </w:lvl>
    <w:lvl w:ilvl="1" w:tplc="04070003" w:tentative="1">
      <w:start w:val="1"/>
      <w:numFmt w:val="bullet"/>
      <w:lvlText w:val="o"/>
      <w:lvlJc w:val="left"/>
      <w:pPr>
        <w:ind w:left="2700" w:hanging="360"/>
      </w:pPr>
      <w:rPr>
        <w:rFonts w:ascii="Courier New" w:hAnsi="Courier New" w:cs="Symbol" w:hint="default"/>
      </w:rPr>
    </w:lvl>
    <w:lvl w:ilvl="2" w:tplc="04070005" w:tentative="1">
      <w:start w:val="1"/>
      <w:numFmt w:val="bullet"/>
      <w:lvlText w:val=""/>
      <w:lvlJc w:val="left"/>
      <w:pPr>
        <w:ind w:left="3420" w:hanging="360"/>
      </w:pPr>
      <w:rPr>
        <w:rFonts w:ascii="Wingdings" w:hAnsi="Wingdings" w:hint="default"/>
      </w:rPr>
    </w:lvl>
    <w:lvl w:ilvl="3" w:tplc="04070001" w:tentative="1">
      <w:start w:val="1"/>
      <w:numFmt w:val="bullet"/>
      <w:lvlText w:val=""/>
      <w:lvlJc w:val="left"/>
      <w:pPr>
        <w:ind w:left="4140" w:hanging="360"/>
      </w:pPr>
      <w:rPr>
        <w:rFonts w:ascii="Symbol" w:hAnsi="Symbol" w:hint="default"/>
      </w:rPr>
    </w:lvl>
    <w:lvl w:ilvl="4" w:tplc="04070003" w:tentative="1">
      <w:start w:val="1"/>
      <w:numFmt w:val="bullet"/>
      <w:lvlText w:val="o"/>
      <w:lvlJc w:val="left"/>
      <w:pPr>
        <w:ind w:left="4860" w:hanging="360"/>
      </w:pPr>
      <w:rPr>
        <w:rFonts w:ascii="Courier New" w:hAnsi="Courier New" w:cs="Symbol" w:hint="default"/>
      </w:rPr>
    </w:lvl>
    <w:lvl w:ilvl="5" w:tplc="04070005" w:tentative="1">
      <w:start w:val="1"/>
      <w:numFmt w:val="bullet"/>
      <w:lvlText w:val=""/>
      <w:lvlJc w:val="left"/>
      <w:pPr>
        <w:ind w:left="5580" w:hanging="360"/>
      </w:pPr>
      <w:rPr>
        <w:rFonts w:ascii="Wingdings" w:hAnsi="Wingdings" w:hint="default"/>
      </w:rPr>
    </w:lvl>
    <w:lvl w:ilvl="6" w:tplc="04070001" w:tentative="1">
      <w:start w:val="1"/>
      <w:numFmt w:val="bullet"/>
      <w:lvlText w:val=""/>
      <w:lvlJc w:val="left"/>
      <w:pPr>
        <w:ind w:left="6300" w:hanging="360"/>
      </w:pPr>
      <w:rPr>
        <w:rFonts w:ascii="Symbol" w:hAnsi="Symbol" w:hint="default"/>
      </w:rPr>
    </w:lvl>
    <w:lvl w:ilvl="7" w:tplc="04070003" w:tentative="1">
      <w:start w:val="1"/>
      <w:numFmt w:val="bullet"/>
      <w:lvlText w:val="o"/>
      <w:lvlJc w:val="left"/>
      <w:pPr>
        <w:ind w:left="7020" w:hanging="360"/>
      </w:pPr>
      <w:rPr>
        <w:rFonts w:ascii="Courier New" w:hAnsi="Courier New" w:cs="Symbol" w:hint="default"/>
      </w:rPr>
    </w:lvl>
    <w:lvl w:ilvl="8" w:tplc="04070005" w:tentative="1">
      <w:start w:val="1"/>
      <w:numFmt w:val="bullet"/>
      <w:lvlText w:val=""/>
      <w:lvlJc w:val="left"/>
      <w:pPr>
        <w:ind w:left="7740" w:hanging="360"/>
      </w:pPr>
      <w:rPr>
        <w:rFonts w:ascii="Wingdings" w:hAnsi="Wingdings" w:hint="default"/>
      </w:rPr>
    </w:lvl>
  </w:abstractNum>
  <w:abstractNum w:abstractNumId="4" w15:restartNumberingAfterBreak="0">
    <w:nsid w:val="284060BF"/>
    <w:multiLevelType w:val="hybridMultilevel"/>
    <w:tmpl w:val="6598D496"/>
    <w:lvl w:ilvl="0" w:tplc="04070003">
      <w:start w:val="1"/>
      <w:numFmt w:val="bullet"/>
      <w:lvlText w:val="o"/>
      <w:lvlJc w:val="left"/>
      <w:pPr>
        <w:ind w:left="1571" w:hanging="360"/>
      </w:pPr>
      <w:rPr>
        <w:rFonts w:ascii="Courier New" w:hAnsi="Courier New" w:cs="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2EDF52D9"/>
    <w:multiLevelType w:val="multilevel"/>
    <w:tmpl w:val="430213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0B37F27"/>
    <w:multiLevelType w:val="hybridMultilevel"/>
    <w:tmpl w:val="E9DA105E"/>
    <w:lvl w:ilvl="0" w:tplc="04070003">
      <w:start w:val="1"/>
      <w:numFmt w:val="bullet"/>
      <w:lvlText w:val="o"/>
      <w:lvlJc w:val="left"/>
      <w:pPr>
        <w:tabs>
          <w:tab w:val="num" w:pos="1290"/>
        </w:tabs>
        <w:ind w:left="1290" w:hanging="360"/>
      </w:pPr>
      <w:rPr>
        <w:rFonts w:ascii="Courier New" w:hAnsi="Courier New" w:cs="Symbol" w:hint="default"/>
      </w:rPr>
    </w:lvl>
    <w:lvl w:ilvl="1" w:tplc="04070003" w:tentative="1">
      <w:start w:val="1"/>
      <w:numFmt w:val="bullet"/>
      <w:lvlText w:val="o"/>
      <w:lvlJc w:val="left"/>
      <w:pPr>
        <w:tabs>
          <w:tab w:val="num" w:pos="2010"/>
        </w:tabs>
        <w:ind w:left="2010" w:hanging="360"/>
      </w:pPr>
      <w:rPr>
        <w:rFonts w:ascii="Courier New" w:hAnsi="Courier New" w:cs="Symbol" w:hint="default"/>
      </w:rPr>
    </w:lvl>
    <w:lvl w:ilvl="2" w:tplc="04070005" w:tentative="1">
      <w:start w:val="1"/>
      <w:numFmt w:val="bullet"/>
      <w:lvlText w:val=""/>
      <w:lvlJc w:val="left"/>
      <w:pPr>
        <w:tabs>
          <w:tab w:val="num" w:pos="2730"/>
        </w:tabs>
        <w:ind w:left="2730" w:hanging="360"/>
      </w:pPr>
      <w:rPr>
        <w:rFonts w:ascii="Wingdings" w:hAnsi="Wingdings" w:hint="default"/>
      </w:rPr>
    </w:lvl>
    <w:lvl w:ilvl="3" w:tplc="04070001" w:tentative="1">
      <w:start w:val="1"/>
      <w:numFmt w:val="bullet"/>
      <w:lvlText w:val=""/>
      <w:lvlJc w:val="left"/>
      <w:pPr>
        <w:tabs>
          <w:tab w:val="num" w:pos="3450"/>
        </w:tabs>
        <w:ind w:left="3450" w:hanging="360"/>
      </w:pPr>
      <w:rPr>
        <w:rFonts w:ascii="Symbol" w:hAnsi="Symbol" w:hint="default"/>
      </w:rPr>
    </w:lvl>
    <w:lvl w:ilvl="4" w:tplc="04070003" w:tentative="1">
      <w:start w:val="1"/>
      <w:numFmt w:val="bullet"/>
      <w:lvlText w:val="o"/>
      <w:lvlJc w:val="left"/>
      <w:pPr>
        <w:tabs>
          <w:tab w:val="num" w:pos="4170"/>
        </w:tabs>
        <w:ind w:left="4170" w:hanging="360"/>
      </w:pPr>
      <w:rPr>
        <w:rFonts w:ascii="Courier New" w:hAnsi="Courier New" w:cs="Symbol" w:hint="default"/>
      </w:rPr>
    </w:lvl>
    <w:lvl w:ilvl="5" w:tplc="04070005" w:tentative="1">
      <w:start w:val="1"/>
      <w:numFmt w:val="bullet"/>
      <w:lvlText w:val=""/>
      <w:lvlJc w:val="left"/>
      <w:pPr>
        <w:tabs>
          <w:tab w:val="num" w:pos="4890"/>
        </w:tabs>
        <w:ind w:left="4890" w:hanging="360"/>
      </w:pPr>
      <w:rPr>
        <w:rFonts w:ascii="Wingdings" w:hAnsi="Wingdings" w:hint="default"/>
      </w:rPr>
    </w:lvl>
    <w:lvl w:ilvl="6" w:tplc="04070001" w:tentative="1">
      <w:start w:val="1"/>
      <w:numFmt w:val="bullet"/>
      <w:lvlText w:val=""/>
      <w:lvlJc w:val="left"/>
      <w:pPr>
        <w:tabs>
          <w:tab w:val="num" w:pos="5610"/>
        </w:tabs>
        <w:ind w:left="5610" w:hanging="360"/>
      </w:pPr>
      <w:rPr>
        <w:rFonts w:ascii="Symbol" w:hAnsi="Symbol" w:hint="default"/>
      </w:rPr>
    </w:lvl>
    <w:lvl w:ilvl="7" w:tplc="04070003" w:tentative="1">
      <w:start w:val="1"/>
      <w:numFmt w:val="bullet"/>
      <w:lvlText w:val="o"/>
      <w:lvlJc w:val="left"/>
      <w:pPr>
        <w:tabs>
          <w:tab w:val="num" w:pos="6330"/>
        </w:tabs>
        <w:ind w:left="6330" w:hanging="360"/>
      </w:pPr>
      <w:rPr>
        <w:rFonts w:ascii="Courier New" w:hAnsi="Courier New" w:cs="Symbol" w:hint="default"/>
      </w:rPr>
    </w:lvl>
    <w:lvl w:ilvl="8" w:tplc="04070005" w:tentative="1">
      <w:start w:val="1"/>
      <w:numFmt w:val="bullet"/>
      <w:lvlText w:val=""/>
      <w:lvlJc w:val="left"/>
      <w:pPr>
        <w:tabs>
          <w:tab w:val="num" w:pos="7050"/>
        </w:tabs>
        <w:ind w:left="7050" w:hanging="360"/>
      </w:pPr>
      <w:rPr>
        <w:rFonts w:ascii="Wingdings" w:hAnsi="Wingdings" w:hint="default"/>
      </w:rPr>
    </w:lvl>
  </w:abstractNum>
  <w:abstractNum w:abstractNumId="7" w15:restartNumberingAfterBreak="0">
    <w:nsid w:val="34130854"/>
    <w:multiLevelType w:val="multilevel"/>
    <w:tmpl w:val="6448ACF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D9F3FD2"/>
    <w:multiLevelType w:val="hybridMultilevel"/>
    <w:tmpl w:val="F82661F0"/>
    <w:lvl w:ilvl="0" w:tplc="04070003">
      <w:start w:val="1"/>
      <w:numFmt w:val="bullet"/>
      <w:lvlText w:val="o"/>
      <w:lvlJc w:val="left"/>
      <w:pPr>
        <w:tabs>
          <w:tab w:val="num" w:pos="1290"/>
        </w:tabs>
        <w:ind w:left="1290" w:hanging="360"/>
      </w:pPr>
      <w:rPr>
        <w:rFonts w:ascii="Courier New" w:hAnsi="Courier New" w:cs="Symbol" w:hint="default"/>
      </w:rPr>
    </w:lvl>
    <w:lvl w:ilvl="1" w:tplc="04070003" w:tentative="1">
      <w:start w:val="1"/>
      <w:numFmt w:val="bullet"/>
      <w:lvlText w:val="o"/>
      <w:lvlJc w:val="left"/>
      <w:pPr>
        <w:tabs>
          <w:tab w:val="num" w:pos="2010"/>
        </w:tabs>
        <w:ind w:left="2010" w:hanging="360"/>
      </w:pPr>
      <w:rPr>
        <w:rFonts w:ascii="Courier New" w:hAnsi="Courier New" w:cs="Symbol" w:hint="default"/>
      </w:rPr>
    </w:lvl>
    <w:lvl w:ilvl="2" w:tplc="04070005" w:tentative="1">
      <w:start w:val="1"/>
      <w:numFmt w:val="bullet"/>
      <w:lvlText w:val=""/>
      <w:lvlJc w:val="left"/>
      <w:pPr>
        <w:tabs>
          <w:tab w:val="num" w:pos="2730"/>
        </w:tabs>
        <w:ind w:left="2730" w:hanging="360"/>
      </w:pPr>
      <w:rPr>
        <w:rFonts w:ascii="Wingdings" w:hAnsi="Wingdings" w:hint="default"/>
      </w:rPr>
    </w:lvl>
    <w:lvl w:ilvl="3" w:tplc="04070001" w:tentative="1">
      <w:start w:val="1"/>
      <w:numFmt w:val="bullet"/>
      <w:lvlText w:val=""/>
      <w:lvlJc w:val="left"/>
      <w:pPr>
        <w:tabs>
          <w:tab w:val="num" w:pos="3450"/>
        </w:tabs>
        <w:ind w:left="3450" w:hanging="360"/>
      </w:pPr>
      <w:rPr>
        <w:rFonts w:ascii="Symbol" w:hAnsi="Symbol" w:hint="default"/>
      </w:rPr>
    </w:lvl>
    <w:lvl w:ilvl="4" w:tplc="04070003" w:tentative="1">
      <w:start w:val="1"/>
      <w:numFmt w:val="bullet"/>
      <w:lvlText w:val="o"/>
      <w:lvlJc w:val="left"/>
      <w:pPr>
        <w:tabs>
          <w:tab w:val="num" w:pos="4170"/>
        </w:tabs>
        <w:ind w:left="4170" w:hanging="360"/>
      </w:pPr>
      <w:rPr>
        <w:rFonts w:ascii="Courier New" w:hAnsi="Courier New" w:cs="Symbol" w:hint="default"/>
      </w:rPr>
    </w:lvl>
    <w:lvl w:ilvl="5" w:tplc="04070005" w:tentative="1">
      <w:start w:val="1"/>
      <w:numFmt w:val="bullet"/>
      <w:lvlText w:val=""/>
      <w:lvlJc w:val="left"/>
      <w:pPr>
        <w:tabs>
          <w:tab w:val="num" w:pos="4890"/>
        </w:tabs>
        <w:ind w:left="4890" w:hanging="360"/>
      </w:pPr>
      <w:rPr>
        <w:rFonts w:ascii="Wingdings" w:hAnsi="Wingdings" w:hint="default"/>
      </w:rPr>
    </w:lvl>
    <w:lvl w:ilvl="6" w:tplc="04070001" w:tentative="1">
      <w:start w:val="1"/>
      <w:numFmt w:val="bullet"/>
      <w:lvlText w:val=""/>
      <w:lvlJc w:val="left"/>
      <w:pPr>
        <w:tabs>
          <w:tab w:val="num" w:pos="5610"/>
        </w:tabs>
        <w:ind w:left="5610" w:hanging="360"/>
      </w:pPr>
      <w:rPr>
        <w:rFonts w:ascii="Symbol" w:hAnsi="Symbol" w:hint="default"/>
      </w:rPr>
    </w:lvl>
    <w:lvl w:ilvl="7" w:tplc="04070003" w:tentative="1">
      <w:start w:val="1"/>
      <w:numFmt w:val="bullet"/>
      <w:lvlText w:val="o"/>
      <w:lvlJc w:val="left"/>
      <w:pPr>
        <w:tabs>
          <w:tab w:val="num" w:pos="6330"/>
        </w:tabs>
        <w:ind w:left="6330" w:hanging="360"/>
      </w:pPr>
      <w:rPr>
        <w:rFonts w:ascii="Courier New" w:hAnsi="Courier New" w:cs="Symbol" w:hint="default"/>
      </w:rPr>
    </w:lvl>
    <w:lvl w:ilvl="8" w:tplc="04070005" w:tentative="1">
      <w:start w:val="1"/>
      <w:numFmt w:val="bullet"/>
      <w:lvlText w:val=""/>
      <w:lvlJc w:val="left"/>
      <w:pPr>
        <w:tabs>
          <w:tab w:val="num" w:pos="7050"/>
        </w:tabs>
        <w:ind w:left="7050" w:hanging="360"/>
      </w:pPr>
      <w:rPr>
        <w:rFonts w:ascii="Wingdings" w:hAnsi="Wingdings" w:hint="default"/>
      </w:rPr>
    </w:lvl>
  </w:abstractNum>
  <w:abstractNum w:abstractNumId="9" w15:restartNumberingAfterBreak="0">
    <w:nsid w:val="3F4B7447"/>
    <w:multiLevelType w:val="hybridMultilevel"/>
    <w:tmpl w:val="37725EEE"/>
    <w:lvl w:ilvl="0" w:tplc="04070003">
      <w:start w:val="1"/>
      <w:numFmt w:val="bullet"/>
      <w:lvlText w:val="o"/>
      <w:lvlJc w:val="left"/>
      <w:pPr>
        <w:tabs>
          <w:tab w:val="num" w:pos="1260"/>
        </w:tabs>
        <w:ind w:left="1260" w:hanging="360"/>
      </w:pPr>
      <w:rPr>
        <w:rFonts w:ascii="Courier New" w:hAnsi="Courier New" w:cs="Symbol" w:hint="default"/>
      </w:rPr>
    </w:lvl>
    <w:lvl w:ilvl="1" w:tplc="DCE4C958">
      <w:start w:val="1"/>
      <w:numFmt w:val="bullet"/>
      <w:lvlText w:val=""/>
      <w:lvlJc w:val="left"/>
      <w:pPr>
        <w:tabs>
          <w:tab w:val="num" w:pos="1980"/>
        </w:tabs>
        <w:ind w:left="1980" w:hanging="360"/>
      </w:pPr>
      <w:rPr>
        <w:rFonts w:ascii="Symbol" w:hAnsi="Symbol" w:hint="default"/>
      </w:rPr>
    </w:lvl>
    <w:lvl w:ilvl="2" w:tplc="433A6F18">
      <w:numFmt w:val="bullet"/>
      <w:lvlText w:val="-"/>
      <w:lvlJc w:val="left"/>
      <w:pPr>
        <w:tabs>
          <w:tab w:val="num" w:pos="2700"/>
        </w:tabs>
        <w:ind w:left="2700" w:hanging="360"/>
      </w:pPr>
      <w:rPr>
        <w:rFonts w:ascii="Arial" w:eastAsia="Times New Roman" w:hAnsi="Arial" w:cs="Tahoma"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Symbol"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Symbol"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432A6361"/>
    <w:multiLevelType w:val="hybridMultilevel"/>
    <w:tmpl w:val="3D820F82"/>
    <w:lvl w:ilvl="0" w:tplc="04070003">
      <w:start w:val="1"/>
      <w:numFmt w:val="bullet"/>
      <w:lvlText w:val="o"/>
      <w:lvlJc w:val="left"/>
      <w:pPr>
        <w:tabs>
          <w:tab w:val="num" w:pos="1260"/>
        </w:tabs>
        <w:ind w:left="1260" w:hanging="360"/>
      </w:pPr>
      <w:rPr>
        <w:rFonts w:ascii="Courier New" w:hAnsi="Courier New" w:cs="Symbol" w:hint="default"/>
      </w:rPr>
    </w:lvl>
    <w:lvl w:ilvl="1" w:tplc="44F6E962">
      <w:start w:val="1"/>
      <w:numFmt w:val="bullet"/>
      <w:lvlText w:val=""/>
      <w:lvlJc w:val="left"/>
      <w:pPr>
        <w:tabs>
          <w:tab w:val="num" w:pos="1904"/>
        </w:tabs>
        <w:ind w:left="1904" w:hanging="284"/>
      </w:pPr>
      <w:rPr>
        <w:rFonts w:ascii="Symbol" w:hAnsi="Symbol" w:hint="default"/>
        <w:color w:val="auto"/>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Symbol"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Symbol"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43357B8D"/>
    <w:multiLevelType w:val="multilevel"/>
    <w:tmpl w:val="5BB8071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4DF74E19"/>
    <w:multiLevelType w:val="hybridMultilevel"/>
    <w:tmpl w:val="9A484FA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B93618"/>
    <w:multiLevelType w:val="multilevel"/>
    <w:tmpl w:val="052A5A0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B09372F"/>
    <w:multiLevelType w:val="multilevel"/>
    <w:tmpl w:val="8B445A70"/>
    <w:lvl w:ilvl="0">
      <w:start w:val="1"/>
      <w:numFmt w:val="decimal"/>
      <w:lvlText w:val="%1"/>
      <w:lvlJc w:val="left"/>
      <w:pPr>
        <w:tabs>
          <w:tab w:val="num" w:pos="360"/>
        </w:tabs>
        <w:ind w:left="360" w:hanging="360"/>
      </w:pPr>
      <w:rPr>
        <w:rFonts w:cs="Tahoma" w:hint="default"/>
      </w:rPr>
    </w:lvl>
    <w:lvl w:ilvl="1">
      <w:start w:val="4"/>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5" w15:restartNumberingAfterBreak="0">
    <w:nsid w:val="68DE53BF"/>
    <w:multiLevelType w:val="hybridMultilevel"/>
    <w:tmpl w:val="109CB732"/>
    <w:lvl w:ilvl="0" w:tplc="04070003">
      <w:start w:val="1"/>
      <w:numFmt w:val="bullet"/>
      <w:lvlText w:val="o"/>
      <w:lvlJc w:val="left"/>
      <w:pPr>
        <w:tabs>
          <w:tab w:val="num" w:pos="1260"/>
        </w:tabs>
        <w:ind w:left="1260" w:hanging="360"/>
      </w:pPr>
      <w:rPr>
        <w:rFonts w:ascii="Courier New" w:hAnsi="Courier New" w:cs="Symbol" w:hint="default"/>
      </w:rPr>
    </w:lvl>
    <w:lvl w:ilvl="1" w:tplc="04070003" w:tentative="1">
      <w:start w:val="1"/>
      <w:numFmt w:val="bullet"/>
      <w:lvlText w:val="o"/>
      <w:lvlJc w:val="left"/>
      <w:pPr>
        <w:tabs>
          <w:tab w:val="num" w:pos="1980"/>
        </w:tabs>
        <w:ind w:left="1980" w:hanging="360"/>
      </w:pPr>
      <w:rPr>
        <w:rFonts w:ascii="Courier New" w:hAnsi="Courier New" w:cs="Symbol"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Symbol"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Symbol" w:hint="default"/>
      </w:rPr>
    </w:lvl>
    <w:lvl w:ilvl="8" w:tplc="04070005" w:tentative="1">
      <w:start w:val="1"/>
      <w:numFmt w:val="bullet"/>
      <w:lvlText w:val=""/>
      <w:lvlJc w:val="left"/>
      <w:pPr>
        <w:tabs>
          <w:tab w:val="num" w:pos="7020"/>
        </w:tabs>
        <w:ind w:left="7020" w:hanging="360"/>
      </w:pPr>
      <w:rPr>
        <w:rFonts w:ascii="Wingdings" w:hAnsi="Wingdings" w:hint="default"/>
      </w:rPr>
    </w:lvl>
  </w:abstractNum>
  <w:num w:numId="1">
    <w:abstractNumId w:val="12"/>
  </w:num>
  <w:num w:numId="2">
    <w:abstractNumId w:val="5"/>
  </w:num>
  <w:num w:numId="3">
    <w:abstractNumId w:val="0"/>
  </w:num>
  <w:num w:numId="4">
    <w:abstractNumId w:val="2"/>
  </w:num>
  <w:num w:numId="5">
    <w:abstractNumId w:val="13"/>
  </w:num>
  <w:num w:numId="6">
    <w:abstractNumId w:val="14"/>
  </w:num>
  <w:num w:numId="7">
    <w:abstractNumId w:val="11"/>
  </w:num>
  <w:num w:numId="8">
    <w:abstractNumId w:val="7"/>
  </w:num>
  <w:num w:numId="9">
    <w:abstractNumId w:val="10"/>
  </w:num>
  <w:num w:numId="10">
    <w:abstractNumId w:val="9"/>
  </w:num>
  <w:num w:numId="11">
    <w:abstractNumId w:val="15"/>
  </w:num>
  <w:num w:numId="12">
    <w:abstractNumId w:val="8"/>
  </w:num>
  <w:num w:numId="13">
    <w:abstractNumId w:val="6"/>
  </w:num>
  <w:num w:numId="14">
    <w:abstractNumId w:val="1"/>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65"/>
    <w:rsid w:val="00052C14"/>
    <w:rsid w:val="00093C9E"/>
    <w:rsid w:val="000B6D97"/>
    <w:rsid w:val="000E1ED9"/>
    <w:rsid w:val="000E2253"/>
    <w:rsid w:val="000E29CF"/>
    <w:rsid w:val="001A7B11"/>
    <w:rsid w:val="001D7A51"/>
    <w:rsid w:val="002C5DF0"/>
    <w:rsid w:val="00345CAD"/>
    <w:rsid w:val="004D0B37"/>
    <w:rsid w:val="004D4FE5"/>
    <w:rsid w:val="00503132"/>
    <w:rsid w:val="00660AEA"/>
    <w:rsid w:val="006B7F47"/>
    <w:rsid w:val="006C18B9"/>
    <w:rsid w:val="006E22B6"/>
    <w:rsid w:val="00707886"/>
    <w:rsid w:val="00780F5A"/>
    <w:rsid w:val="00791962"/>
    <w:rsid w:val="007A593B"/>
    <w:rsid w:val="0081002A"/>
    <w:rsid w:val="0085018E"/>
    <w:rsid w:val="008610C7"/>
    <w:rsid w:val="008C40AD"/>
    <w:rsid w:val="008E2D5C"/>
    <w:rsid w:val="00911565"/>
    <w:rsid w:val="009501FF"/>
    <w:rsid w:val="009B1CC6"/>
    <w:rsid w:val="009C28B6"/>
    <w:rsid w:val="00A1442A"/>
    <w:rsid w:val="00A87055"/>
    <w:rsid w:val="00AF183E"/>
    <w:rsid w:val="00B04669"/>
    <w:rsid w:val="00B146B3"/>
    <w:rsid w:val="00B16F06"/>
    <w:rsid w:val="00B301DD"/>
    <w:rsid w:val="00B8641C"/>
    <w:rsid w:val="00C52F38"/>
    <w:rsid w:val="00CC39BB"/>
    <w:rsid w:val="00CE536A"/>
    <w:rsid w:val="00D13686"/>
    <w:rsid w:val="00D24DD1"/>
    <w:rsid w:val="00D346AC"/>
    <w:rsid w:val="00DD4DE0"/>
    <w:rsid w:val="00DE5406"/>
    <w:rsid w:val="00EA3B0C"/>
    <w:rsid w:val="00F323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15E84E-106D-4680-9231-42C6E831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1BD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rsid w:val="009407CF"/>
    <w:pPr>
      <w:jc w:val="both"/>
    </w:pPr>
    <w:rPr>
      <w:rFonts w:ascii="Arial" w:hAnsi="Arial"/>
      <w:sz w:val="14"/>
      <w:szCs w:val="20"/>
    </w:rPr>
  </w:style>
  <w:style w:type="paragraph" w:styleId="Sprechblasentext">
    <w:name w:val="Balloon Text"/>
    <w:basedOn w:val="Standard"/>
    <w:semiHidden/>
    <w:rsid w:val="00137BB5"/>
    <w:rPr>
      <w:rFonts w:ascii="Tahoma" w:hAnsi="Tahoma" w:cs="Tahoma"/>
      <w:sz w:val="16"/>
      <w:szCs w:val="16"/>
    </w:rPr>
  </w:style>
  <w:style w:type="paragraph" w:styleId="Textkrper-Zeileneinzug">
    <w:name w:val="Body Text Indent"/>
    <w:basedOn w:val="Standard"/>
    <w:rsid w:val="00B95CB3"/>
    <w:pPr>
      <w:tabs>
        <w:tab w:val="left" w:pos="426"/>
        <w:tab w:val="left" w:pos="709"/>
        <w:tab w:val="left" w:pos="993"/>
      </w:tabs>
      <w:ind w:left="709" w:hanging="709"/>
    </w:pPr>
    <w:rPr>
      <w:szCs w:val="20"/>
    </w:rPr>
  </w:style>
  <w:style w:type="paragraph" w:customStyle="1" w:styleId="GesetzAbsatz">
    <w:name w:val="Gesetz Absatz"/>
    <w:basedOn w:val="Standard"/>
    <w:rsid w:val="00041528"/>
    <w:pPr>
      <w:ind w:left="567" w:hanging="567"/>
      <w:jc w:val="both"/>
    </w:pPr>
    <w:rPr>
      <w:szCs w:val="20"/>
    </w:rPr>
  </w:style>
  <w:style w:type="paragraph" w:customStyle="1" w:styleId="GesetzAbsatznachklBuchst">
    <w:name w:val="Gesetz Absatz nach kl. Buchst."/>
    <w:basedOn w:val="Standard"/>
    <w:rsid w:val="00041528"/>
    <w:pPr>
      <w:tabs>
        <w:tab w:val="left" w:pos="567"/>
      </w:tabs>
      <w:ind w:left="1134" w:hanging="1134"/>
      <w:jc w:val="both"/>
    </w:pPr>
    <w:rPr>
      <w:szCs w:val="20"/>
    </w:rPr>
  </w:style>
  <w:style w:type="paragraph" w:customStyle="1" w:styleId="GesetzNummern">
    <w:name w:val="Gesetz Nummern"/>
    <w:basedOn w:val="Standard"/>
    <w:rsid w:val="00041528"/>
    <w:pPr>
      <w:tabs>
        <w:tab w:val="left" w:pos="567"/>
      </w:tabs>
      <w:ind w:left="1134" w:hanging="1134"/>
      <w:jc w:val="both"/>
    </w:pPr>
    <w:rPr>
      <w:szCs w:val="20"/>
    </w:rPr>
  </w:style>
  <w:style w:type="paragraph" w:styleId="Fuzeile">
    <w:name w:val="footer"/>
    <w:basedOn w:val="Standard"/>
    <w:rsid w:val="0026036E"/>
    <w:pPr>
      <w:tabs>
        <w:tab w:val="center" w:pos="4536"/>
        <w:tab w:val="right" w:pos="9072"/>
      </w:tabs>
    </w:pPr>
  </w:style>
  <w:style w:type="character" w:styleId="Seitenzahl">
    <w:name w:val="page number"/>
    <w:basedOn w:val="Absatz-Standardschriftart"/>
    <w:rsid w:val="0026036E"/>
  </w:style>
  <w:style w:type="paragraph" w:styleId="Kopfzeile">
    <w:name w:val="header"/>
    <w:basedOn w:val="Standard"/>
    <w:link w:val="KopfzeileZchn"/>
    <w:uiPriority w:val="99"/>
    <w:rsid w:val="0026036E"/>
    <w:pPr>
      <w:tabs>
        <w:tab w:val="center" w:pos="4536"/>
        <w:tab w:val="right" w:pos="9072"/>
      </w:tabs>
    </w:pPr>
  </w:style>
  <w:style w:type="character" w:customStyle="1" w:styleId="KopfzeileZchn">
    <w:name w:val="Kopfzeile Zchn"/>
    <w:link w:val="Kopfzeile"/>
    <w:uiPriority w:val="99"/>
    <w:rsid w:val="00A0420C"/>
    <w:rPr>
      <w:sz w:val="24"/>
      <w:szCs w:val="24"/>
    </w:rPr>
  </w:style>
  <w:style w:type="paragraph" w:styleId="Listenabsatz">
    <w:name w:val="List Paragraph"/>
    <w:basedOn w:val="Standard"/>
    <w:uiPriority w:val="34"/>
    <w:qFormat/>
    <w:rsid w:val="004D0B3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97A3C-3623-48F0-BE5B-E9FB6F5E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1829</Words>
  <Characters>12040</Characters>
  <Application>Microsoft Office Word</Application>
  <DocSecurity>0</DocSecurity>
  <Lines>100</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Arbeitsanleitung</vt:lpstr>
      <vt:lpstr>Arbeitsanleitung</vt:lpstr>
    </vt:vector>
  </TitlesOfParts>
  <Company>HMdI</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Arbeitsanleitung</dc:title>
  <dc:subject/>
  <dc:creator>schmitgesp</dc:creator>
  <cp:keywords/>
  <dc:description/>
  <cp:lastModifiedBy>Sommer, Miriam (HMdIS)</cp:lastModifiedBy>
  <cp:revision>11</cp:revision>
  <cp:lastPrinted>2012-02-02T11:20:00Z</cp:lastPrinted>
  <dcterms:created xsi:type="dcterms:W3CDTF">2020-09-09T12:58:00Z</dcterms:created>
  <dcterms:modified xsi:type="dcterms:W3CDTF">2025-04-17T06:41:00Z</dcterms:modified>
</cp:coreProperties>
</file>